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DIOCESE CLOSER TO RESOLVING 'DISAFFILIATION' ISSUES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January 18, 2008</w:t>
      </w:r>
    </w:p>
    <w:p>
      <w:pPr>
        <w:spacing w:after="160"/>
      </w:pPr>
      <w:r>
        <w:rPr>
          <w:rFonts w:ascii="Arial" w:cs="Arial" w:eastAsia="Arial" w:hAnsi="Arial"/>
          <w:sz w:val="22"/>
          <w:szCs w:val="22"/>
        </w:rPr>
        <w:t xml:space="preserve">Central Florida's Diocesan Board on Jan. 18 moved closer to resolving questions about seven rectors' stated intention to disaffiliate from The Episcopal Church.</w:t>
      </w:r>
    </w:p>
    <w:p>
      <w:pPr>
        <w:spacing w:after="160"/>
      </w:pPr>
      <w:r>
        <w:rPr>
          <w:rFonts w:ascii="Arial" w:cs="Arial" w:eastAsia="Arial" w:hAnsi="Arial"/>
          <w:sz w:val="22"/>
          <w:szCs w:val="22"/>
        </w:rPr>
        <w:t xml:space="preserve">On Thursday, October 18, 2007, the rectors and senior wardens of seven parishes of the Episcopal Diocese of Central Florida, and two church planters, met with Bishop John W. Howe and representatives of the Diocese to discuss the possible scenarios by which all or part of the congregations might leave The Episcopal Church.</w:t>
      </w:r>
    </w:p>
    <w:p>
      <w:pPr>
        <w:spacing w:after="160"/>
      </w:pPr>
      <w:r>
        <w:rPr>
          <w:rFonts w:ascii="Arial" w:cs="Arial" w:eastAsia="Arial" w:hAnsi="Arial"/>
          <w:sz w:val="22"/>
          <w:szCs w:val="22"/>
        </w:rPr>
        <w:t xml:space="preserve">The parishes are Gloria Dei, Cocoa; St. Anne's, Crystal River; Good Shepherd, Maitland; St. Edward's, Mount Dora; Grace, Ocala; Holy Cross, Winter Haven; and Trinity, Vero Beach. The "church plants" are St. Philip's, Lake Nona; and St. Nicholas, Poinciana.</w:t>
      </w:r>
    </w:p>
    <w:p>
      <w:pPr>
        <w:spacing w:after="160"/>
      </w:pPr>
      <w:r>
        <w:rPr>
          <w:rFonts w:ascii="Arial" w:cs="Arial" w:eastAsia="Arial" w:hAnsi="Arial"/>
          <w:sz w:val="22"/>
          <w:szCs w:val="22"/>
        </w:rPr>
        <w:t xml:space="preserve">Their status as of Jan. 18 is as follows:</w:t>
      </w:r>
    </w:p>
    <w:p>
      <w:pPr>
        <w:spacing w:after="160"/>
      </w:pPr>
      <w:r>
        <w:rPr>
          <w:rFonts w:ascii="Arial" w:cs="Arial" w:eastAsia="Arial" w:hAnsi="Arial"/>
          <w:sz w:val="22"/>
          <w:szCs w:val="22"/>
        </w:rPr>
        <w:t xml:space="preserve">St. Philip -- The church planter and congregation have disaffiliated as of Nov. 15, 2007. No property is involved. They have given to the Diocese a $10,000 "tithe" of the start-up money they had raised.</w:t>
      </w:r>
    </w:p>
    <w:p>
      <w:pPr>
        <w:spacing w:after="160"/>
      </w:pPr>
      <w:r>
        <w:rPr>
          <w:rFonts w:ascii="Arial" w:cs="Arial" w:eastAsia="Arial" w:hAnsi="Arial"/>
          <w:sz w:val="22"/>
          <w:szCs w:val="22"/>
        </w:rPr>
        <w:t xml:space="preserve">St. Nicholas -- The church planter and congregation have disaffiliated as of Jan. 1. No property is involved. They plan to return $25,000 given by the Diocese to start the Episcopal mission in 2007.</w:t>
      </w:r>
    </w:p>
    <w:p>
      <w:pPr>
        <w:spacing w:after="160"/>
      </w:pPr>
      <w:r>
        <w:rPr>
          <w:rFonts w:ascii="Arial" w:cs="Arial" w:eastAsia="Arial" w:hAnsi="Arial"/>
          <w:sz w:val="22"/>
          <w:szCs w:val="22"/>
        </w:rPr>
        <w:t xml:space="preserve">St. Anne's -- The leadership had a change of heart soon after the October meeting and says their plan to disaffiliate is withdrawn.</w:t>
      </w:r>
    </w:p>
    <w:p>
      <w:pPr>
        <w:spacing w:after="160"/>
      </w:pPr>
      <w:r>
        <w:rPr>
          <w:rFonts w:ascii="Arial" w:cs="Arial" w:eastAsia="Arial" w:hAnsi="Arial"/>
          <w:sz w:val="22"/>
          <w:szCs w:val="22"/>
        </w:rPr>
        <w:t xml:space="preserve">St. Edward's -- The rector and a portion of the congregation have left as of Dec. 31, with no claim on Church property. A former rector of St. Edward's is in place as an interim to carry the parish forward as an Episcopal church.</w:t>
      </w:r>
    </w:p>
    <w:p>
      <w:pPr>
        <w:spacing w:after="160"/>
      </w:pPr>
      <w:r>
        <w:rPr>
          <w:rFonts w:ascii="Arial" w:cs="Arial" w:eastAsia="Arial" w:hAnsi="Arial"/>
          <w:sz w:val="22"/>
          <w:szCs w:val="22"/>
        </w:rPr>
        <w:t xml:space="preserve">Holy Cross -- The rector and a portion of the congregation have left as of Jan. 6, with no claim on Church property. A retired Episcopal priest is in place as interim rector.</w:t>
      </w:r>
    </w:p>
    <w:p>
      <w:pPr>
        <w:spacing w:after="160"/>
      </w:pPr>
      <w:r>
        <w:rPr>
          <w:rFonts w:ascii="Arial" w:cs="Arial" w:eastAsia="Arial" w:hAnsi="Arial"/>
          <w:sz w:val="22"/>
          <w:szCs w:val="22"/>
        </w:rPr>
        <w:t xml:space="preserve">Gloria Dei -- Those wishing to disaffiliate will form a separate church and lease the existing church space from the Diocese for the next three years.</w:t>
      </w:r>
    </w:p>
    <w:p>
      <w:pPr>
        <w:spacing w:after="160"/>
      </w:pPr>
      <w:r>
        <w:rPr>
          <w:rFonts w:ascii="Arial" w:cs="Arial" w:eastAsia="Arial" w:hAnsi="Arial"/>
          <w:sz w:val="22"/>
          <w:szCs w:val="22"/>
        </w:rPr>
        <w:t xml:space="preserve">Grace -- The rector and those who wish to leave will develop a new church on property owned by Grace School, separately incorporated. Grace School and the new church will be independent. The Diocese will place an interim rector at the existing Grace Episcopal Church.</w:t>
      </w:r>
    </w:p>
    <w:p>
      <w:pPr>
        <w:spacing w:after="160"/>
      </w:pPr>
      <w:r>
        <w:rPr>
          <w:rFonts w:ascii="Arial" w:cs="Arial" w:eastAsia="Arial" w:hAnsi="Arial"/>
          <w:sz w:val="22"/>
          <w:szCs w:val="22"/>
        </w:rPr>
        <w:t xml:space="preserve">Good Shepherd -- The rector and a portion of the congregation will be leaving in February. Good Shepherd will continue as an Episcopal church.</w:t>
      </w:r>
    </w:p>
    <w:p>
      <w:pPr>
        <w:spacing w:after="160"/>
      </w:pPr>
      <w:r>
        <w:rPr>
          <w:rFonts w:ascii="Arial" w:cs="Arial" w:eastAsia="Arial" w:hAnsi="Arial"/>
          <w:sz w:val="22"/>
          <w:szCs w:val="22"/>
        </w:rPr>
        <w:t xml:space="preserve">Trinity -- No proposal has been finalized yet.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DIOCESE CLOSER TO RESOLVING 'DISAFFILIATION' ISSUES</dc:title>
  <dc:creator>VirtueOnline Archive</dc:creator>
  <cp:lastModifiedBy>Un-named</cp:lastModifiedBy>
  <cp:revision>1</cp:revision>
  <dcterms:created xsi:type="dcterms:W3CDTF">2026-04-22T11:54:41.136Z</dcterms:created>
  <dcterms:modified xsi:type="dcterms:W3CDTF">2026-04-22T11:54:41.136Z</dcterms:modified>
</cp:coreProperties>
</file>

<file path=docProps/custom.xml><?xml version="1.0" encoding="utf-8"?>
<Properties xmlns="http://schemas.openxmlformats.org/officeDocument/2006/custom-properties" xmlns:vt="http://schemas.openxmlformats.org/officeDocument/2006/docPropsVTypes"/>
</file>