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NIXES PROPERTY PURCHASES FOR THOSE LEAVING TEC</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 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There has been a great deal of conversation over the past few years about whether or not those who wish to leave The Episcopal Church might "negotiate" with the Diocese of Central Florida to purchase church properties and affiliate with some other Province of the Anglican Communion.</w:t>
      </w:r>
    </w:p>
    <w:p>
      <w:pPr>
        <w:spacing w:after="160"/>
      </w:pPr>
      <w:r>
        <w:rPr>
          <w:rFonts w:ascii="Arial" w:cs="Arial" w:eastAsia="Arial" w:hAnsi="Arial"/>
          <w:sz w:val="22"/>
          <w:szCs w:val="22"/>
        </w:rPr>
        <w:t xml:space="preserve">It is time to end these discussions. The simple answer is: No.</w:t>
      </w:r>
    </w:p>
    <w:p>
      <w:pPr>
        <w:spacing w:after="160"/>
      </w:pPr>
      <w:r>
        <w:rPr>
          <w:rFonts w:ascii="Arial" w:cs="Arial" w:eastAsia="Arial" w:hAnsi="Arial"/>
          <w:sz w:val="22"/>
          <w:szCs w:val="22"/>
        </w:rPr>
        <w:t xml:space="preserve">The Windsor Report and the several Communiques from the Primates of the Communion have said that the incursions by foreign Bishops and Archbishops are illegitimate.</w:t>
      </w:r>
    </w:p>
    <w:p>
      <w:pPr>
        <w:spacing w:after="160"/>
      </w:pPr>
      <w:r>
        <w:rPr>
          <w:rFonts w:ascii="Arial" w:cs="Arial" w:eastAsia="Arial" w:hAnsi="Arial"/>
          <w:sz w:val="22"/>
          <w:szCs w:val="22"/>
        </w:rPr>
        <w:t xml:space="preserve">The Presiding Bishop has said that The Episcopal Church will not allow the purchase of any property by any group that seeks to affiliate with an offshore Province.</w:t>
      </w:r>
    </w:p>
    <w:p>
      <w:pPr>
        <w:spacing w:after="160"/>
      </w:pPr>
      <w:r>
        <w:rPr>
          <w:rFonts w:ascii="Arial" w:cs="Arial" w:eastAsia="Arial" w:hAnsi="Arial"/>
          <w:sz w:val="22"/>
          <w:szCs w:val="22"/>
        </w:rPr>
        <w:t xml:space="preserve">I will not permit the passage of any Resolution by the Diocesan Board, the Standing Committee or the Annual Convention of the Diocese of Central Florida that seeks to alter the accession clause in our Constitution to the Constitution and Canons of The Episcopal Church, or that seeks to transfer any property held by parishes in trust for the Diocese of Central Florida and The Episcopal Church.</w:t>
      </w:r>
    </w:p>
    <w:p>
      <w:pPr>
        <w:spacing w:after="160"/>
      </w:pPr>
      <w:r>
        <w:rPr>
          <w:rFonts w:ascii="Arial" w:cs="Arial" w:eastAsia="Arial" w:hAnsi="Arial"/>
          <w:sz w:val="22"/>
          <w:szCs w:val="22"/>
        </w:rPr>
        <w:t xml:space="preserve">If you must leave, for conscience sake, I will do all in my power to make your leaving amicable. But when you make the decision to leave you immediately cease being a member of The Episcopal Church and the Diocese of Central Florida.</w:t>
      </w:r>
    </w:p>
    <w:p>
      <w:pPr>
        <w:spacing w:after="160"/>
      </w:pPr>
      <w:r>
        <w:rPr>
          <w:rFonts w:ascii="Arial" w:cs="Arial" w:eastAsia="Arial" w:hAnsi="Arial"/>
          <w:sz w:val="22"/>
          <w:szCs w:val="22"/>
        </w:rPr>
        <w:t xml:space="preserve">You immediately cease having any say in decisions regarding any congregation of the Diocese or its property. Please be aware of this in any plans you might be making.</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NIXES PROPERTY PURCHASES FOR THOSE LEAVING TEC</dc:title>
  <dc:creator>VirtueOnline Archive</dc:creator>
  <cp:lastModifiedBy>Un-named</cp:lastModifiedBy>
  <cp:revision>1</cp:revision>
  <dcterms:created xsi:type="dcterms:W3CDTF">2026-04-22T11:54:37.112Z</dcterms:created>
  <dcterms:modified xsi:type="dcterms:W3CDTF">2026-04-22T11:54:37.112Z</dcterms:modified>
</cp:coreProperties>
</file>

<file path=docProps/custom.xml><?xml version="1.0" encoding="utf-8"?>
<Properties xmlns="http://schemas.openxmlformats.org/officeDocument/2006/custom-properties" xmlns:vt="http://schemas.openxmlformats.org/officeDocument/2006/docPropsVTypes"/>
</file>