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LEADER IN 'DENIAL'</w:t>
      </w:r>
    </w:p>
    <w:p>
      <w:pPr>
        <w:pBdr>
          <w:bottom w:val="single" w:color="AAAAAA" w:sz="6"/>
        </w:pBdr>
        <w:spacing w:after="200" w:before="0"/>
      </w:pPr>
    </w:p>
    <w:p>
      <w:pPr>
        <w:spacing w:after="160"/>
      </w:pPr>
      <w:r>
        <w:rPr>
          <w:rFonts w:ascii="Arial" w:cs="Arial" w:eastAsia="Arial" w:hAnsi="Arial"/>
          <w:sz w:val="22"/>
          <w:szCs w:val="22"/>
        </w:rPr>
        <w:t xml:space="preserve">Same-Sex Schism</w:t>
      </w:r>
    </w:p>
    <w:p>
      <w:pPr>
        <w:spacing w:after="160"/>
      </w:pPr>
      <w:r>
        <w:rPr>
          <w:rFonts w:ascii="Arial" w:cs="Arial" w:eastAsia="Arial" w:hAnsi="Arial"/>
          <w:sz w:val="22"/>
          <w:szCs w:val="22"/>
        </w:rPr>
        <w:t xml:space="preserve">by Charles Lewis</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http://www.nationalpost.com/story.html?id=133468</w:t>
      </w:r>
    </w:p>
    <w:p>
      <w:pPr>
        <w:spacing w:after="160"/>
      </w:pPr>
      <w:r>
        <w:rPr>
          <w:rFonts w:ascii="Arial" w:cs="Arial" w:eastAsia="Arial" w:hAnsi="Arial"/>
          <w:sz w:val="22"/>
          <w:szCs w:val="22"/>
        </w:rPr>
        <w:t xml:space="preserve">November 30, 2007</w:t>
      </w:r>
    </w:p>
    <w:p>
      <w:pPr>
        <w:spacing w:after="160"/>
      </w:pPr>
      <w:r>
        <w:rPr>
          <w:rFonts w:ascii="Arial" w:cs="Arial" w:eastAsia="Arial" w:hAnsi="Arial"/>
          <w:sz w:val="22"/>
          <w:szCs w:val="22"/>
        </w:rPr>
        <w:t xml:space="preserve">The head of the Anglican Church of Canada is suffering from "functional amnesia" and is in "denial" for ignoring a key part of an international report that is meant to deal with the issue of same-sex blessings, conservatives charge.</w:t>
      </w:r>
    </w:p>
    <w:p>
      <w:pPr>
        <w:spacing w:after="160"/>
      </w:pPr>
      <w:r>
        <w:rPr>
          <w:rFonts w:ascii="Arial" w:cs="Arial" w:eastAsia="Arial" w:hAnsi="Arial"/>
          <w:sz w:val="22"/>
          <w:szCs w:val="22"/>
        </w:rPr>
        <w:t xml:space="preserve">They point to a pastoral letter released yesterday, in which Archbishop Fred Hiltz, primate of the national Church, expressed displeasure with the primate of the Anglican Province of the Southern Cone, which takes in most of South America, for appointing bishops in Canada this month to oversee a parallel church structure here for those opposed to the controversial rite.</w:t>
      </w:r>
    </w:p>
    <w:p>
      <w:pPr>
        <w:spacing w:after="160"/>
      </w:pPr>
      <w:r>
        <w:rPr>
          <w:rFonts w:ascii="Arial" w:cs="Arial" w:eastAsia="Arial" w:hAnsi="Arial"/>
          <w:sz w:val="22"/>
          <w:szCs w:val="22"/>
        </w:rPr>
        <w:t xml:space="preserve">"[We] deplore recent actions on the part of the Primate and General Synod of the Province of the Southern Cone to extend its jurisdiction into Canada ," the letter said. "This action breaks fellowship within the Anglican Church of Canada and the Anglican Communion."</w:t>
      </w:r>
    </w:p>
    <w:p>
      <w:pPr>
        <w:spacing w:after="160"/>
      </w:pPr>
      <w:r>
        <w:rPr>
          <w:rFonts w:ascii="Arial" w:cs="Arial" w:eastAsia="Arial" w:hAnsi="Arial"/>
          <w:sz w:val="22"/>
          <w:szCs w:val="22"/>
        </w:rPr>
        <w:t xml:space="preserve">The letter goes on to say that the actions of Southern Cone Archbishop Gregory Venables contravene various church agreements, including those in the 2004 Windsor Report, that forbid a primate from one Anglican region interfering in another region.</w:t>
      </w:r>
    </w:p>
    <w:p>
      <w:pPr>
        <w:spacing w:after="160"/>
      </w:pPr>
      <w:r>
        <w:rPr>
          <w:rFonts w:ascii="Arial" w:cs="Arial" w:eastAsia="Arial" w:hAnsi="Arial"/>
          <w:sz w:val="22"/>
          <w:szCs w:val="22"/>
        </w:rPr>
        <w:t xml:space="preserve">But critics said the Windsor report also placed a strict moratorium on same-sex blessings, a practice that continues in the Diocese of New Westminster, B.C.</w:t>
      </w:r>
    </w:p>
    <w:p>
      <w:pPr>
        <w:spacing w:after="160"/>
      </w:pPr>
      <w:r>
        <w:rPr>
          <w:rFonts w:ascii="Arial" w:cs="Arial" w:eastAsia="Arial" w:hAnsi="Arial"/>
          <w:sz w:val="22"/>
          <w:szCs w:val="22"/>
        </w:rPr>
        <w:t xml:space="preserve">"There is a real study in denial here," said George Eger-ton, a history professor at the University of British Columbia and a member of the Anglican Network of Canada, which is forming the basis of a parallel conservative Canadian church. "The Windsor Report is only mentioned very briefly in passing and that is with regard to forbidding cross-border [issues]. That's the only clue that you have that anything larger is happening in the worldwide Anglican communion. You're in denial here that this is a major crisis that the Church is facing [over the issue]."</w:t>
      </w:r>
    </w:p>
    <w:p>
      <w:pPr>
        <w:spacing w:after="160"/>
      </w:pPr>
      <w:r>
        <w:rPr>
          <w:rFonts w:ascii="Arial" w:cs="Arial" w:eastAsia="Arial" w:hAnsi="Arial"/>
          <w:sz w:val="22"/>
          <w:szCs w:val="22"/>
        </w:rPr>
        <w:t xml:space="preserve">He said it would have been "wonderful" if Archbishop Hiltz also had the "fortitude" to chastise Michael Ingham, the Bishop of New Westminster, for allowing same-sex blessings to continue.</w:t>
      </w:r>
    </w:p>
    <w:p>
      <w:pPr>
        <w:spacing w:after="160"/>
      </w:pPr>
      <w:r>
        <w:rPr>
          <w:rFonts w:ascii="Arial" w:cs="Arial" w:eastAsia="Arial" w:hAnsi="Arial"/>
          <w:sz w:val="22"/>
          <w:szCs w:val="22"/>
        </w:rPr>
        <w:t xml:space="preserve">The Windsor report states that "developments within the Diocese of New Westminster and the Episcopal Church (USA), which both took synodical action to authorize public Rites for the Blessing of same sex unions, are one of the presenting causes for the current tensions within the Anglican Communion."</w:t>
      </w:r>
    </w:p>
    <w:p>
      <w:pPr>
        <w:spacing w:after="160"/>
      </w:pPr>
      <w:r>
        <w:rPr>
          <w:rFonts w:ascii="Arial" w:cs="Arial" w:eastAsia="Arial" w:hAnsi="Arial"/>
          <w:sz w:val="22"/>
          <w:szCs w:val="22"/>
        </w:rPr>
        <w:t xml:space="preserve">It also called for a "moratorium on all such public Rites, and recommended that bishops who have authorized such rites in the United States and Canada be invited to express regret that the proper constraints of the bonds of affection were breached by such authorisation."</w:t>
      </w:r>
    </w:p>
    <w:p>
      <w:pPr>
        <w:spacing w:after="160"/>
      </w:pPr>
      <w:r>
        <w:rPr>
          <w:rFonts w:ascii="Arial" w:cs="Arial" w:eastAsia="Arial" w:hAnsi="Arial"/>
          <w:sz w:val="22"/>
          <w:szCs w:val="22"/>
        </w:rPr>
        <w:t xml:space="preserve">Paul Feheley, principal secretary to Archbishop Hiltz, defended the pastoral letter, saying it was meant only to address the issue of jurisdiction, not the larger debate over same-sex blessings. He also said Archbishop Venables signed communiques that banned moves into another Anglican jurisdiction.</w:t>
      </w:r>
    </w:p>
    <w:p>
      <w:pPr>
        <w:spacing w:after="160"/>
      </w:pPr>
      <w:r>
        <w:rPr>
          <w:rFonts w:ascii="Arial" w:cs="Arial" w:eastAsia="Arial" w:hAnsi="Arial"/>
          <w:sz w:val="22"/>
          <w:szCs w:val="22"/>
        </w:rPr>
        <w:t xml:space="preserve">He said the Canadian Church's interpretation of the Windsor report was the moratorium forbid any bishop from giving any additional parishes the right to perform same-sex blessings.</w:t>
      </w:r>
    </w:p>
    <w:p>
      <w:pPr>
        <w:spacing w:after="160"/>
      </w:pPr>
      <w:r>
        <w:rPr>
          <w:rFonts w:ascii="Arial" w:cs="Arial" w:eastAsia="Arial" w:hAnsi="Arial"/>
          <w:sz w:val="22"/>
          <w:szCs w:val="22"/>
        </w:rPr>
        <w:t xml:space="preserve">In New Westminster, eight parishes were given permission by the diocese, but after the report was released in 2004 no additional parishes were given that authority. Those original eight churches continue to perform the rite.</w:t>
      </w:r>
    </w:p>
    <w:p>
      <w:pPr>
        <w:spacing w:after="160"/>
      </w:pPr>
      <w:r>
        <w:rPr>
          <w:rFonts w:ascii="Arial" w:cs="Arial" w:eastAsia="Arial" w:hAnsi="Arial"/>
          <w:sz w:val="22"/>
          <w:szCs w:val="22"/>
        </w:rPr>
        <w:t xml:space="preserve">The pastoral letter also calls on the Archbishop of Canterbury to make clear that the actions of Archbishop Venables is "not a valid expression of Anglicanism."</w:t>
      </w:r>
    </w:p>
    <w:p>
      <w:pPr>
        <w:spacing w:after="160"/>
      </w:pPr>
      <w:r>
        <w:rPr>
          <w:rFonts w:ascii="Arial" w:cs="Arial" w:eastAsia="Arial" w:hAnsi="Arial"/>
          <w:sz w:val="22"/>
          <w:szCs w:val="22"/>
        </w:rPr>
        <w:t xml:space="preserve">This month, The Daily Telegraph newspaper in London cited sources saying the Archbishop of Canterbury was considering targeting "individual bishops whose pro-gay policies threaten to derail his efforts to avert schism."</w:t>
      </w:r>
    </w:p>
    <w:p>
      <w:pPr>
        <w:spacing w:after="160"/>
      </w:pPr>
      <w:r>
        <w:rPr>
          <w:rFonts w:ascii="Arial" w:cs="Arial" w:eastAsia="Arial" w:hAnsi="Arial"/>
          <w:sz w:val="22"/>
          <w:szCs w:val="22"/>
        </w:rPr>
        <w:t xml:space="preserve">It said Rowan Williams may even snub them by withdrawing their invitations to next year's Lambeth Conference, the Church's main international gathering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LEADER IN 'DENIAL'</dc:title>
  <dc:creator>VirtueOnline Archive</dc:creator>
  <cp:lastModifiedBy>Un-named</cp:lastModifiedBy>
  <cp:revision>1</cp:revision>
  <dcterms:created xsi:type="dcterms:W3CDTF">2026-04-22T11:54:39.163Z</dcterms:created>
  <dcterms:modified xsi:type="dcterms:W3CDTF">2026-04-22T11:54:39.163Z</dcterms:modified>
</cp:coreProperties>
</file>

<file path=docProps/custom.xml><?xml version="1.0" encoding="utf-8"?>
<Properties xmlns="http://schemas.openxmlformats.org/officeDocument/2006/custom-properties" xmlns:vt="http://schemas.openxmlformats.org/officeDocument/2006/docPropsVTypes"/>
</file>