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UK: IMMIGRATION A BIG PART OF GROWTH</w:t>
      </w:r>
    </w:p>
    <w:p>
      <w:pPr>
        <w:pBdr>
          <w:bottom w:val="single" w:color="AAAAAA" w:sz="6"/>
        </w:pBdr>
        <w:spacing w:after="200" w:before="0"/>
      </w:pPr>
    </w:p>
    <w:p>
      <w:pPr>
        <w:spacing w:after="160"/>
      </w:pPr>
      <w:r>
        <w:rPr>
          <w:rFonts w:ascii="Arial" w:cs="Arial" w:eastAsia="Arial" w:hAnsi="Arial"/>
          <w:sz w:val="22"/>
          <w:szCs w:val="22"/>
        </w:rPr>
        <w:t xml:space="preserve">Evangelicals in England praise the Lord and fill up the pews</w:t>
      </w:r>
    </w:p>
    <w:p>
      <w:pPr>
        <w:spacing w:after="160"/>
      </w:pPr>
      <w:r>
        <w:rPr>
          <w:rFonts w:ascii="Arial" w:cs="Arial" w:eastAsia="Arial" w:hAnsi="Arial"/>
          <w:sz w:val="22"/>
          <w:szCs w:val="22"/>
        </w:rPr>
        <w:t xml:space="preserve">Evangelicals make up about 40 percent of all churchgoers and are becoming increasingly active socially and politically.</w:t>
      </w:r>
    </w:p>
    <w:p>
      <w:pPr>
        <w:spacing w:after="160"/>
      </w:pPr>
      <w:r>
        <w:rPr>
          <w:rFonts w:ascii="Arial" w:cs="Arial" w:eastAsia="Arial" w:hAnsi="Arial"/>
          <w:sz w:val="22"/>
          <w:szCs w:val="22"/>
        </w:rPr>
        <w:t xml:space="preserve">By THOMAS WAGNER</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http://www.thenewstribune.com/news/religion/story/135854.html</w:t>
      </w:r>
    </w:p>
    <w:p>
      <w:pPr>
        <w:spacing w:after="160"/>
      </w:pPr>
      <w:r>
        <w:rPr>
          <w:rFonts w:ascii="Arial" w:cs="Arial" w:eastAsia="Arial" w:hAnsi="Arial"/>
          <w:sz w:val="22"/>
          <w:szCs w:val="22"/>
        </w:rPr>
        <w:t xml:space="preserve">August 18th, 2007</w:t>
      </w:r>
    </w:p>
    <w:p>
      <w:pPr>
        <w:spacing w:after="160"/>
      </w:pPr>
      <w:r>
        <w:rPr>
          <w:rFonts w:ascii="Arial" w:cs="Arial" w:eastAsia="Arial" w:hAnsi="Arial"/>
          <w:sz w:val="22"/>
          <w:szCs w:val="22"/>
        </w:rPr>
        <w:t xml:space="preserve">CAMBRIDGE, England - It's Sunday in England, and across the country many traditional stone churches are struggling to get people into their pews.</w:t>
      </w:r>
    </w:p>
    <w:p>
      <w:pPr>
        <w:spacing w:after="160"/>
      </w:pPr>
      <w:r>
        <w:rPr>
          <w:rFonts w:ascii="Arial" w:cs="Arial" w:eastAsia="Arial" w:hAnsi="Arial"/>
          <w:sz w:val="22"/>
          <w:szCs w:val="22"/>
        </w:rPr>
        <w:t xml:space="preserve">But not C3, the Cambridge Community Church, one of the country's many evangelical groups. Its mostly white, middle-class congregants crowd a rented school auditorium with their arms outstretched to the heavens and their hands fervently clapping to evangelical sermons.</w:t>
      </w:r>
    </w:p>
    <w:p>
      <w:pPr>
        <w:spacing w:after="160"/>
      </w:pPr>
      <w:r>
        <w:rPr>
          <w:rFonts w:ascii="Arial" w:cs="Arial" w:eastAsia="Arial" w:hAnsi="Arial"/>
          <w:sz w:val="22"/>
          <w:szCs w:val="22"/>
        </w:rPr>
        <w:t xml:space="preserve">"I don't need an old church with stained glass windows where a few people show up out of obligation, not inspiration," said Ruth Chandler, a former member of the Church of England.</w:t>
      </w:r>
    </w:p>
    <w:p>
      <w:pPr>
        <w:spacing w:after="160"/>
      </w:pPr>
      <w:r>
        <w:rPr>
          <w:rFonts w:ascii="Arial" w:cs="Arial" w:eastAsia="Arial" w:hAnsi="Arial"/>
          <w:sz w:val="22"/>
          <w:szCs w:val="22"/>
        </w:rPr>
        <w:t xml:space="preserve">In England's last census, 72 percent of people identified themselves as Christian. Many are Anglicans affiliated with the Church of England, which was created by royal proclamation during the 16th century after King Henry VIII - who married six times - broke ties with the Roman Catholic Church in a dispute over divorce.</w:t>
      </w:r>
    </w:p>
    <w:p>
      <w:pPr>
        <w:spacing w:after="160"/>
      </w:pPr>
      <w:r>
        <w:rPr>
          <w:rFonts w:ascii="Arial" w:cs="Arial" w:eastAsia="Arial" w:hAnsi="Arial"/>
          <w:sz w:val="22"/>
          <w:szCs w:val="22"/>
        </w:rPr>
        <w:t xml:space="preserve">But the Church of England has said that less than 10 percent of its members are regular churchgoers. By contrast, evangelicals make up about 40 percent of all the nation's regular churchgoers, according to Peter Brierely, head of Christian Research, a London-based think tank.</w:t>
      </w:r>
    </w:p>
    <w:p>
      <w:pPr>
        <w:spacing w:after="160"/>
      </w:pPr>
      <w:r>
        <w:rPr>
          <w:rFonts w:ascii="Arial" w:cs="Arial" w:eastAsia="Arial" w:hAnsi="Arial"/>
          <w:sz w:val="22"/>
          <w:szCs w:val="22"/>
        </w:rPr>
        <w:t xml:space="preserve">Among the thriving conservative Christian churches in London are rich, mostly white Anglican congregations in the evangelical wing of the denomination - including Holy Trinity in Knightsbridge. Years ago, the parish developed an outreach course for newcomers called Alpha, which explains the basics of Christianity, that has been so successful that it's now used worldwide.</w:t>
      </w:r>
    </w:p>
    <w:p>
      <w:pPr>
        <w:spacing w:after="160"/>
      </w:pPr>
      <w:r>
        <w:rPr>
          <w:rFonts w:ascii="Arial" w:cs="Arial" w:eastAsia="Arial" w:hAnsi="Arial"/>
          <w:sz w:val="22"/>
          <w:szCs w:val="22"/>
        </w:rPr>
        <w:t xml:space="preserve">Another is the independent Kingsway International Christian Centre, a predominantly black congregation. Its rousing services often fill a 4,000-seat auditorium built inside an old factory in a bleak industrial area.</w:t>
      </w:r>
    </w:p>
    <w:p>
      <w:pPr>
        <w:spacing w:after="160"/>
      </w:pPr>
      <w:r>
        <w:rPr>
          <w:rFonts w:ascii="Arial" w:cs="Arial" w:eastAsia="Arial" w:hAnsi="Arial"/>
          <w:sz w:val="22"/>
          <w:szCs w:val="22"/>
        </w:rPr>
        <w:t xml:space="preserve">More evangelical churches can be found across the country, from small rural villages to university towns such as Cambridge.</w:t>
      </w:r>
    </w:p>
    <w:p>
      <w:pPr>
        <w:spacing w:after="160"/>
      </w:pPr>
      <w:r>
        <w:rPr>
          <w:rFonts w:ascii="Arial" w:cs="Arial" w:eastAsia="Arial" w:hAnsi="Arial"/>
          <w:sz w:val="22"/>
          <w:szCs w:val="22"/>
        </w:rPr>
        <w:t xml:space="preserve">Part of the evangelical growth is due to immigration.</w:t>
      </w:r>
    </w:p>
    <w:p>
      <w:pPr>
        <w:spacing w:after="160"/>
      </w:pPr>
      <w:r>
        <w:rPr>
          <w:rFonts w:ascii="Arial" w:cs="Arial" w:eastAsia="Arial" w:hAnsi="Arial"/>
          <w:sz w:val="22"/>
          <w:szCs w:val="22"/>
        </w:rPr>
        <w:t xml:space="preserve">Since 2001, Africa has supplied the single largest pool of new British citizens. Nearly a third of the 160,000 immigrants granted British citizenship in 2005 came from the continent, according to official statistics. Many of the new arrivals bring with them the spirit-filled Pentecostal worship style that has drawn millions of Africans to Christian churches in the last several decades.</w:t>
      </w:r>
    </w:p>
    <w:p>
      <w:pPr>
        <w:spacing w:after="160"/>
      </w:pPr>
      <w:r>
        <w:rPr>
          <w:rFonts w:ascii="Arial" w:cs="Arial" w:eastAsia="Arial" w:hAnsi="Arial"/>
          <w:sz w:val="22"/>
          <w:szCs w:val="22"/>
        </w:rPr>
        <w:t xml:space="preserve">Evangelical churches - both black and white - also intensely evangelize in a way that other British Christians don't.</w:t>
      </w:r>
    </w:p>
    <w:p>
      <w:pPr>
        <w:spacing w:after="160"/>
      </w:pPr>
      <w:r>
        <w:rPr>
          <w:rFonts w:ascii="Arial" w:cs="Arial" w:eastAsia="Arial" w:hAnsi="Arial"/>
          <w:sz w:val="22"/>
          <w:szCs w:val="22"/>
        </w:rPr>
        <w:t xml:space="preserve">Some run inspirational radio and TV stations. At worship, the inspirational services are filled with popular-style music and videos aimed at the younger generation.</w:t>
      </w:r>
    </w:p>
    <w:p>
      <w:pPr>
        <w:spacing w:after="160"/>
      </w:pPr>
      <w:r>
        <w:rPr>
          <w:rFonts w:ascii="Arial" w:cs="Arial" w:eastAsia="Arial" w:hAnsi="Arial"/>
          <w:sz w:val="22"/>
          <w:szCs w:val="22"/>
        </w:rPr>
        <w:t xml:space="preserve">In a country famous for its reserve and self-effacement, it's a sight to see at churches such as C3. Each service includes a rock 'n' roll band, a dancing and singing choir, a DVD screen with inspirational videos, and short, lively sermons by a husband-and-wife team of pastors. A separate service is held for children in a "kid zone."</w:t>
      </w:r>
    </w:p>
    <w:p>
      <w:pPr>
        <w:spacing w:after="160"/>
      </w:pPr>
      <w:r>
        <w:rPr>
          <w:rFonts w:ascii="Arial" w:cs="Arial" w:eastAsia="Arial" w:hAnsi="Arial"/>
          <w:sz w:val="22"/>
          <w:szCs w:val="22"/>
        </w:rPr>
        <w:t xml:space="preserve">The strong evangelical presence became apparent during the recent debate over a new law in Britain on gay rights.</w:t>
      </w:r>
    </w:p>
    <w:p>
      <w:pPr>
        <w:spacing w:after="160"/>
      </w:pPr>
      <w:r>
        <w:rPr>
          <w:rFonts w:ascii="Arial" w:cs="Arial" w:eastAsia="Arial" w:hAnsi="Arial"/>
          <w:sz w:val="22"/>
          <w:szCs w:val="22"/>
        </w:rPr>
        <w:t xml:space="preserve">Without a debate, the House of Commons passed the Equality Act Sexual Orientation Regulations 2007, which require full equality for gay men and lesbians and outlaw discrimination on the grounds of sexual orientation.</w:t>
      </w:r>
    </w:p>
    <w:p>
      <w:pPr>
        <w:spacing w:after="160"/>
      </w:pPr>
      <w:r>
        <w:rPr>
          <w:rFonts w:ascii="Arial" w:cs="Arial" w:eastAsia="Arial" w:hAnsi="Arial"/>
          <w:sz w:val="22"/>
          <w:szCs w:val="22"/>
        </w:rPr>
        <w:t xml:space="preserve">Christians fiercely opposed the law, saying it would require their adoption agencies to accept applications from gay couples, make it illegal for Christian hoteliers to turn away gays, and force religious schools to hire gays.</w:t>
      </w:r>
    </w:p>
    <w:p>
      <w:pPr>
        <w:spacing w:after="160"/>
      </w:pPr>
      <w:r>
        <w:rPr>
          <w:rFonts w:ascii="Arial" w:cs="Arial" w:eastAsia="Arial" w:hAnsi="Arial"/>
          <w:sz w:val="22"/>
          <w:szCs w:val="22"/>
        </w:rPr>
        <w:t xml:space="preserve">The Rev. Joel Edwards, head of the Evangelical Alliance, an umbrella group that claims 1 million members in Britain, said in an interview that the issue is pushing "evangelicalism into a new mode of active citizenship, which I welcome."</w:t>
      </w:r>
    </w:p>
    <w:p>
      <w:pPr>
        <w:spacing w:after="160"/>
      </w:pPr>
      <w:r>
        <w:rPr>
          <w:rFonts w:ascii="Arial" w:cs="Arial" w:eastAsia="Arial" w:hAnsi="Arial"/>
          <w:sz w:val="22"/>
          <w:szCs w:val="22"/>
        </w:rPr>
        <w:t xml:space="preserve">As in the United States, British religious groups are barred from allying themselves with, or funding, a political party or a candidate in an election. But organizations such as the Evangelical Alliance issue position papers to their followers on issues such as gay rights. Theologically conservative Christians believe gay relationships violate Scripture.</w:t>
      </w:r>
    </w:p>
    <w:p>
      <w:pPr>
        <w:spacing w:after="160"/>
      </w:pPr>
      <w:r>
        <w:rPr>
          <w:rFonts w:ascii="Arial" w:cs="Arial" w:eastAsia="Arial" w:hAnsi="Arial"/>
          <w:sz w:val="22"/>
          <w:szCs w:val="22"/>
        </w:rPr>
        <w:t xml:space="preserve">"The erosion of Christian values increasingly reflected in our legislation is an indication that Britain has lost its Christian soul," wrote Edwards, a British immigrant from Jamaica. "In this post-Christendom Britain, we cannot afford to neglect prayerful and spirit-led strategies for long-term change, for this is much work to be done."</w:t>
      </w:r>
    </w:p>
    <w:p>
      <w:pPr>
        <w:spacing w:after="160"/>
      </w:pPr>
      <w:r>
        <w:rPr>
          <w:rFonts w:ascii="Arial" w:cs="Arial" w:eastAsia="Arial" w:hAnsi="Arial"/>
          <w:sz w:val="22"/>
          <w:szCs w:val="22"/>
        </w:rPr>
        <w:t xml:space="preserve">This new activism is occurring in a country with a strong tradition of secularism, even though the Church of England is Britain's official church.</w:t>
      </w:r>
    </w:p>
    <w:p>
      <w:pPr>
        <w:spacing w:after="160"/>
      </w:pPr>
      <w:r>
        <w:rPr>
          <w:rFonts w:ascii="Arial" w:cs="Arial" w:eastAsia="Arial" w:hAnsi="Arial"/>
          <w:sz w:val="22"/>
          <w:szCs w:val="22"/>
        </w:rPr>
        <w:t xml:space="preserve">Disputes have erupted involving several of the evangelical student groups that operate on many university campuses, with an estimated 15,000 to 20,000 active members in England, Scotland and Wales.</w:t>
      </w:r>
    </w:p>
    <w:p>
      <w:pPr>
        <w:spacing w:after="160"/>
      </w:pPr>
      <w:r>
        <w:rPr>
          <w:rFonts w:ascii="Arial" w:cs="Arial" w:eastAsia="Arial" w:hAnsi="Arial"/>
          <w:sz w:val="22"/>
          <w:szCs w:val="22"/>
        </w:rPr>
        <w:t xml:space="preserve">At Exeter University in southwest England, the student guild suspended an evangelical group and had its bank account frozen because it was asking all its members to sign a statement of belief in Jesus as savior. Conservative Christians have challenged the legality of that decision under the Human Rights Act, which bars public bodies from violating a person's freedom of thought, conscience and religion. The High Court is expected to hear the case soon.</w:t>
      </w:r>
    </w:p>
    <w:p>
      <w:pPr>
        <w:spacing w:after="160"/>
      </w:pPr>
      <w:r>
        <w:rPr>
          <w:rFonts w:ascii="Arial" w:cs="Arial" w:eastAsia="Arial" w:hAnsi="Arial"/>
          <w:sz w:val="22"/>
          <w:szCs w:val="22"/>
        </w:rPr>
        <w:t xml:space="preserve">Matthew Ashimolow, pastor of East London's Kingsway International Christian Centre, said he hopes issues such as gay rights fire up evangelicals to speak up about their religious beliefs louder than ever. Ashimolow began his career as a preacher in his home country of Nigeria.</w:t>
      </w:r>
    </w:p>
    <w:p>
      <w:pPr>
        <w:spacing w:after="160"/>
      </w:pPr>
      <w:r>
        <w:rPr>
          <w:rFonts w:ascii="Arial" w:cs="Arial" w:eastAsia="Arial" w:hAnsi="Arial"/>
          <w:sz w:val="22"/>
          <w:szCs w:val="22"/>
        </w:rPr>
        <w:t xml:space="preserve">"Suddenly laws are being changed that are totally Christian-unfriendly," he said, "and the church has begun to see that it needs to wake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UK: IMMIGRATION A BIG PART OF GROWTH</dc:title>
  <dc:creator>VirtueOnline Archive</dc:creator>
  <cp:lastModifiedBy>Un-named</cp:lastModifiedBy>
  <cp:revision>1</cp:revision>
  <dcterms:created xsi:type="dcterms:W3CDTF">2026-04-22T11:54:35.597Z</dcterms:created>
  <dcterms:modified xsi:type="dcterms:W3CDTF">2026-04-22T11:54:35.597Z</dcterms:modified>
</cp:coreProperties>
</file>

<file path=docProps/custom.xml><?xml version="1.0" encoding="utf-8"?>
<Properties xmlns="http://schemas.openxmlformats.org/officeDocument/2006/custom-properties" xmlns:vt="http://schemas.openxmlformats.org/officeDocument/2006/docPropsVTypes"/>
</file>