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BUSH UNDERSTATED ABOUT FAITH? - BY UWE SIEMON-NETTO</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WASHINGTON, Oct. 14 (UPI) -- President George W. Bush was almost understated when he spoke about his faith during Wednesday's televised debate with his Democratic challenger Sen. John Kerry.</w:t>
      </w:r>
    </w:p>
    <w:p>
      <w:pPr>
        <w:spacing w:after="160"/>
      </w:pPr>
      <w:r>
        <w:rPr>
          <w:rFonts w:ascii="Arial" w:cs="Arial" w:eastAsia="Arial" w:hAnsi="Arial"/>
          <w:sz w:val="22"/>
          <w:szCs w:val="22"/>
        </w:rPr>
        <w:t xml:space="preserve">In this, he continued a curious new pattern described by the Washington-based Interfaith Alliance Thursday: "While the president has previously been more vocal and open about religion, and Sen. John Kerry was reluctant to discuss his faith, in recent weeks, Kerry has been more public by speaking from the pulpit of African-American churches and Bush has been more private, avoiding religious references and church appearances."</w:t>
      </w:r>
    </w:p>
    <w:p>
      <w:pPr>
        <w:spacing w:after="160"/>
      </w:pPr>
      <w:r>
        <w:rPr>
          <w:rFonts w:ascii="Arial" w:cs="Arial" w:eastAsia="Arial" w:hAnsi="Arial"/>
          <w:sz w:val="22"/>
          <w:szCs w:val="22"/>
        </w:rPr>
        <w:t xml:space="preserve">Bush seemed to heed the counsel of his advisers, "not to use the heavy pedal" on religious issues during the debates, said Richard Cizik, a vice president of the National Association of Evangelicals.</w:t>
      </w:r>
    </w:p>
    <w:p>
      <w:pPr>
        <w:spacing w:after="160"/>
      </w:pPr>
      <w:r>
        <w:rPr>
          <w:rFonts w:ascii="Arial" w:cs="Arial" w:eastAsia="Arial" w:hAnsi="Arial"/>
          <w:sz w:val="22"/>
          <w:szCs w:val="22"/>
        </w:rPr>
        <w:t xml:space="preserve">But then Bush can well afford to tread lightly on faith, according to religious observers of his campaign. "He has no need to make a strong pitch in this regard," said William Donohue, president of the New York-based Catholic League.</w:t>
      </w:r>
    </w:p>
    <w:p>
      <w:pPr>
        <w:spacing w:after="160"/>
      </w:pPr>
      <w:r>
        <w:rPr>
          <w:rFonts w:ascii="Arial" w:cs="Arial" w:eastAsia="Arial" w:hAnsi="Arial"/>
          <w:sz w:val="22"/>
          <w:szCs w:val="22"/>
        </w:rPr>
        <w:t xml:space="preserve">"People who care about it (Bush's commitment to Christianity), know about it," journalism professor Marvin Olasky, father of the concept of "compassionate conservatism" espoused by Bush, told United Press International Thursday.</w:t>
      </w:r>
    </w:p>
    <w:p>
      <w:pPr>
        <w:spacing w:after="160"/>
      </w:pPr>
      <w:r>
        <w:rPr>
          <w:rFonts w:ascii="Arial" w:cs="Arial" w:eastAsia="Arial" w:hAnsi="Arial"/>
          <w:sz w:val="22"/>
          <w:szCs w:val="22"/>
        </w:rPr>
        <w:t xml:space="preserve">Although Bush sounded "almost tentative" when calling his faith a personal matter, according to Donohue, the president nonetheless described with moving simplicity how his faith impacts his life, how he prayed for his family and his "little daughters."</w:t>
      </w:r>
    </w:p>
    <w:p>
      <w:pPr>
        <w:spacing w:after="160"/>
      </w:pPr>
      <w:r>
        <w:rPr>
          <w:rFonts w:ascii="Arial" w:cs="Arial" w:eastAsia="Arial" w:hAnsi="Arial"/>
          <w:sz w:val="22"/>
          <w:szCs w:val="22"/>
        </w:rPr>
        <w:t xml:space="preserve">"The difference between the two men is that Bush speaks about the importance of religion in his life, while Kerry keeps reminding us that he once was an altar boy," commented the Rev. Gerald E. Murray, a parish priest and canon lawyer in Manhattan.</w:t>
      </w:r>
    </w:p>
    <w:p>
      <w:pPr>
        <w:spacing w:after="160"/>
      </w:pPr>
      <w:r>
        <w:rPr>
          <w:rFonts w:ascii="Arial" w:cs="Arial" w:eastAsia="Arial" w:hAnsi="Arial"/>
          <w:sz w:val="22"/>
          <w:szCs w:val="22"/>
        </w:rPr>
        <w:t xml:space="preserve">"Catholics find it disappointing to hear from a former altar boy that he is not endorsing his church's teaching about issues such as abortion and euthanasia."</w:t>
      </w:r>
    </w:p>
    <w:p>
      <w:pPr>
        <w:spacing w:after="160"/>
      </w:pPr>
      <w:r>
        <w:rPr>
          <w:rFonts w:ascii="Arial" w:cs="Arial" w:eastAsia="Arial" w:hAnsi="Arial"/>
          <w:sz w:val="22"/>
          <w:szCs w:val="22"/>
        </w:rPr>
        <w:t xml:space="preserve">Catholics constitute a quarter of the U.S. electorate. "And even if a slim majority of Catholics -- say 51-46 percent -- vote for Bush, he's back at the White House," said Donohue.</w:t>
      </w:r>
    </w:p>
    <w:p>
      <w:pPr>
        <w:spacing w:after="160"/>
      </w:pPr>
      <w:r>
        <w:rPr>
          <w:rFonts w:ascii="Arial" w:cs="Arial" w:eastAsia="Arial" w:hAnsi="Arial"/>
          <w:sz w:val="22"/>
          <w:szCs w:val="22"/>
        </w:rPr>
        <w:t xml:space="preserve">Already two polls have given a Bush lead over Kerry among Catholics. One survey released by the Barna Group gave the president a 53 percent majority among that largest American faith group, which had previously tended to vote for Democratic candidates. The Pew Research Center for People and the Press put that ratio at 49-39 percent last week.</w:t>
      </w:r>
    </w:p>
    <w:p>
      <w:pPr>
        <w:spacing w:after="160"/>
      </w:pPr>
      <w:r>
        <w:rPr>
          <w:rFonts w:ascii="Arial" w:cs="Arial" w:eastAsia="Arial" w:hAnsi="Arial"/>
          <w:sz w:val="22"/>
          <w:szCs w:val="22"/>
        </w:rPr>
        <w:t xml:space="preserve">Where some committed Christians are concerned, Kerry's Achilles heel is evidently his unqualified support of abortion rights, including partial-birth procedures to save a mothers' lives.</w:t>
      </w:r>
    </w:p>
    <w:p>
      <w:pPr>
        <w:spacing w:after="160"/>
      </w:pPr>
      <w:r>
        <w:rPr>
          <w:rFonts w:ascii="Arial" w:cs="Arial" w:eastAsia="Arial" w:hAnsi="Arial"/>
          <w:sz w:val="22"/>
          <w:szCs w:val="22"/>
        </w:rPr>
        <w:t xml:space="preserve">"By not voting to ban these gruesome operations he imposed his moral position on the unborn," said the Rev. Gerald McDermott, an Episcopal priest and professor of religion at Roanoke College in Salem, Va.</w:t>
      </w:r>
    </w:p>
    <w:p>
      <w:pPr>
        <w:spacing w:after="160"/>
      </w:pPr>
      <w:r>
        <w:rPr>
          <w:rFonts w:ascii="Arial" w:cs="Arial" w:eastAsia="Arial" w:hAnsi="Arial"/>
          <w:sz w:val="22"/>
          <w:szCs w:val="22"/>
        </w:rPr>
        <w:t xml:space="preserve">Donohue believes that Kerry, "off whose tongue the expression 'Christian values' never rolls easily,'" may well be misreading the mood in the country, especially among young voters on this issue.</w:t>
      </w:r>
    </w:p>
    <w:p>
      <w:pPr>
        <w:spacing w:after="160"/>
      </w:pPr>
      <w:r>
        <w:rPr>
          <w:rFonts w:ascii="Arial" w:cs="Arial" w:eastAsia="Arial" w:hAnsi="Arial"/>
          <w:sz w:val="22"/>
          <w:szCs w:val="22"/>
        </w:rPr>
        <w:t xml:space="preserve">America is shifting back to a "1970s position," according to Donohue. "In the 1970s, even the Rev. Jesse Jackson and Al Gore were against most forms of abortion. That changed in the 1980s, when a majority of Americans favored such rights."</w:t>
      </w:r>
    </w:p>
    <w:p>
      <w:pPr>
        <w:spacing w:after="160"/>
      </w:pPr>
      <w:r>
        <w:rPr>
          <w:rFonts w:ascii="Arial" w:cs="Arial" w:eastAsia="Arial" w:hAnsi="Arial"/>
          <w:sz w:val="22"/>
          <w:szCs w:val="22"/>
        </w:rPr>
        <w:t xml:space="preserve">That's over. The Gallup organization has found that a 61-to-37 percent majority of U.S. adults take a "more negative" view of ending fetal life. The advent of sonograms has led to a "queasiness about abortions among most Americans, especially the young," Donohue related.</w:t>
      </w:r>
    </w:p>
    <w:p>
      <w:pPr>
        <w:spacing w:after="160"/>
      </w:pPr>
      <w:r>
        <w:rPr>
          <w:rFonts w:ascii="Arial" w:cs="Arial" w:eastAsia="Arial" w:hAnsi="Arial"/>
          <w:sz w:val="22"/>
          <w:szCs w:val="22"/>
        </w:rPr>
        <w:t xml:space="preserve">This is one area where the alliance named "Evangelicals and Catholics Together," which was formed 10 years ago, may well be bearing fruit in the president's favor.</w:t>
      </w:r>
    </w:p>
    <w:p>
      <w:pPr>
        <w:spacing w:after="160"/>
      </w:pPr>
      <w:r>
        <w:rPr>
          <w:rFonts w:ascii="Arial" w:cs="Arial" w:eastAsia="Arial" w:hAnsi="Arial"/>
          <w:sz w:val="22"/>
          <w:szCs w:val="22"/>
        </w:rPr>
        <w:t xml:space="preserve">There are two caveats, however. The first is that Catholics not return en masse to the Democrats they used to favor for motives other than faith. And the second is that Republicans keep up the current momentum in procuring a larger than usual voter turnout among evangelicals who favor Bush at a rate of 80-to-20 percent but are not always excessively diligent in going to the polls.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BUSH UNDERSTATED ABOUT FAITH? - BY UWE SIEMON-NETTO</dc:title>
  <dc:creator>VirtueOnline Archive</dc:creator>
  <cp:lastModifiedBy>Un-named</cp:lastModifiedBy>
  <cp:revision>1</cp:revision>
  <dcterms:created xsi:type="dcterms:W3CDTF">2026-04-22T11:54:05.660Z</dcterms:created>
  <dcterms:modified xsi:type="dcterms:W3CDTF">2026-04-22T11:54:05.660Z</dcterms:modified>
</cp:coreProperties>
</file>

<file path=docProps/custom.xml><?xml version="1.0" encoding="utf-8"?>
<Properties xmlns="http://schemas.openxmlformats.org/officeDocument/2006/custom-properties" xmlns:vt="http://schemas.openxmlformats.org/officeDocument/2006/docPropsVTypes"/>
</file>