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BRUEGGEMANN, VOLF SPEAK ON JUSTICE AT EVANGELICAL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http://www.theird.org/page.aspx?pid=2327&amp;erid=1461901&amp;trid=f2222b6d-46bf-4379-a3be-39491b0d5b50#</w:t>
      </w:r>
    </w:p>
    <w:p>
      <w:pPr>
        <w:spacing w:after="160"/>
      </w:pPr>
      <w:r>
        <w:rPr>
          <w:rFonts w:ascii="Arial" w:cs="Arial" w:eastAsia="Arial" w:hAnsi="Arial"/>
          <w:sz w:val="22"/>
          <w:szCs w:val="22"/>
        </w:rPr>
        <w:t xml:space="preserve">March 7, 2012</w:t>
      </w:r>
    </w:p>
    <w:p>
      <w:pPr>
        <w:spacing w:after="160"/>
      </w:pPr>
      <w:r>
        <w:rPr>
          <w:rFonts w:ascii="Arial" w:cs="Arial" w:eastAsia="Arial" w:hAnsi="Arial"/>
          <w:sz w:val="22"/>
          <w:szCs w:val="22"/>
        </w:rPr>
        <w:t xml:space="preserve">Walter Brueggemann focused on Hosea and the '1 percent.' (Photo credit: Camera.org)</w:t>
      </w:r>
    </w:p>
    <w:p>
      <w:pPr>
        <w:spacing w:after="160"/>
      </w:pPr>
      <w:r>
        <w:rPr>
          <w:rFonts w:ascii="Arial" w:cs="Arial" w:eastAsia="Arial" w:hAnsi="Arial"/>
          <w:sz w:val="22"/>
          <w:szCs w:val="22"/>
        </w:rPr>
        <w:t xml:space="preserve">Christians should strive to honor their enemies and fight "bad economics" in their pursuit of justice, according to two speakers at a recent conference centered on social justice themes.</w:t>
      </w:r>
    </w:p>
    <w:p>
      <w:pPr>
        <w:spacing w:after="160"/>
      </w:pPr>
      <w:r>
        <w:rPr>
          <w:rFonts w:ascii="Arial" w:cs="Arial" w:eastAsia="Arial" w:hAnsi="Arial"/>
          <w:sz w:val="22"/>
          <w:szCs w:val="22"/>
        </w:rPr>
        <w:t xml:space="preserve">Theologians Walter Brueggemann and Miroslav Volf addressed over 4,000 mostly young evangelicals gathered February 24-25 in Portland Oregon for the second annual Justice Conference. While much of conference focused on prevention of human trafficking and promoting relief and development efforts in the developing world, the two theologians interpreted a scriptural mandate for justice, peppered with occasional political remarks. Both speakers are not typically at evangelical events: Volf teaches at Yale Divinity School, while Brueggemann is an Old Testament scholar and a member of the liberal mainline United Church of Christ (UCC) denomination.</w:t>
      </w:r>
    </w:p>
    <w:p>
      <w:pPr>
        <w:spacing w:after="160"/>
      </w:pPr>
      <w:r>
        <w:rPr>
          <w:rFonts w:ascii="Arial" w:cs="Arial" w:eastAsia="Arial" w:hAnsi="Arial"/>
          <w:sz w:val="22"/>
          <w:szCs w:val="22"/>
        </w:rPr>
        <w:t xml:space="preserve">Sponsors of the conference were evangelical Kilns College of Bend, Oregon, and World Relief, the international relief arm of the National Association of Evangelicals.</w:t>
      </w:r>
    </w:p>
    <w:p>
      <w:pPr>
        <w:spacing w:after="160"/>
      </w:pPr>
      <w:r>
        <w:rPr>
          <w:rFonts w:ascii="Arial" w:cs="Arial" w:eastAsia="Arial" w:hAnsi="Arial"/>
          <w:sz w:val="22"/>
          <w:szCs w:val="22"/>
        </w:rPr>
        <w:t xml:space="preserve">"Honor Everyone"</w:t>
      </w:r>
    </w:p>
    <w:p>
      <w:pPr>
        <w:spacing w:after="160"/>
      </w:pPr>
      <w:r>
        <w:rPr>
          <w:rFonts w:ascii="Arial" w:cs="Arial" w:eastAsia="Arial" w:hAnsi="Arial"/>
          <w:sz w:val="22"/>
          <w:szCs w:val="22"/>
        </w:rPr>
        <w:t xml:space="preserve">"When we discover the God of love, we have the ability to pursue injustice," proposed Volf, the son of a Pentecostal pastor in the former Yugoslavia.</w:t>
      </w:r>
    </w:p>
    <w:p>
      <w:pPr>
        <w:spacing w:after="160"/>
      </w:pPr>
      <w:r>
        <w:rPr>
          <w:rFonts w:ascii="Arial" w:cs="Arial" w:eastAsia="Arial" w:hAnsi="Arial"/>
          <w:sz w:val="22"/>
          <w:szCs w:val="22"/>
        </w:rPr>
        <w:t xml:space="preserve">During his talk, the Yale Divinity School theologian criticized Pope Benedict's 2006 speech at the University of Regensburg in which he quoted a Byzantine emperor about coercion by Islam, comparing it to another statement by the Prime Minister of Malaysia who said the Christian faith was by nature violent.</w:t>
      </w:r>
    </w:p>
    <w:p>
      <w:pPr>
        <w:spacing w:after="160"/>
      </w:pPr>
      <w:r>
        <w:rPr>
          <w:rFonts w:ascii="Arial" w:cs="Arial" w:eastAsia="Arial" w:hAnsi="Arial"/>
          <w:sz w:val="22"/>
          <w:szCs w:val="22"/>
        </w:rPr>
        <w:t xml:space="preserve">"Authentic Christian faith served other people rather than being violent," Volf stated. Centering his talk on 1 Peter 2:17, "Show proper respect to everyone, love the family of believers, fear God, honor the emperor," Volf noted that the scripture did not say "honor if you are honored" or "if other people treat you well."</w:t>
      </w:r>
    </w:p>
    <w:p>
      <w:pPr>
        <w:spacing w:after="160"/>
      </w:pPr>
      <w:r>
        <w:rPr>
          <w:rFonts w:ascii="Arial" w:cs="Arial" w:eastAsia="Arial" w:hAnsi="Arial"/>
          <w:sz w:val="22"/>
          <w:szCs w:val="22"/>
        </w:rPr>
        <w:t xml:space="preserve">"As created in the image of God, we need to understand each other as creatures of God," Volf proposed, interpreting the command to "honor" as more than just "don't demean" or "tolerate."</w:t>
      </w:r>
    </w:p>
    <w:p>
      <w:pPr>
        <w:spacing w:after="160"/>
      </w:pPr>
      <w:r>
        <w:rPr>
          <w:rFonts w:ascii="Arial" w:cs="Arial" w:eastAsia="Arial" w:hAnsi="Arial"/>
          <w:sz w:val="22"/>
          <w:szCs w:val="22"/>
        </w:rPr>
        <w:t xml:space="preserve">"The reach of God's love is the scope of our respect," Volf added. Explaining the lengths to which he took the principle, Volf explained how in teaching a course about Friedrich Nietzsche, he instructed students to only say good things about the 19th century nihilist philosopher, "even though his philosophy is profoundly wrong."</w:t>
      </w:r>
    </w:p>
    <w:p>
      <w:pPr>
        <w:spacing w:after="160"/>
      </w:pPr>
      <w:r>
        <w:rPr>
          <w:rFonts w:ascii="Arial" w:cs="Arial" w:eastAsia="Arial" w:hAnsi="Arial"/>
          <w:sz w:val="22"/>
          <w:szCs w:val="22"/>
        </w:rPr>
        <w:t xml:space="preserve">"I wanted to be challenged," Volf explained, saying that the approach helped him come to respect Nietzsche as a person, and subsequently his thought.</w:t>
      </w:r>
    </w:p>
    <w:p>
      <w:pPr>
        <w:spacing w:after="160"/>
      </w:pPr>
      <w:r>
        <w:rPr>
          <w:rFonts w:ascii="Arial" w:cs="Arial" w:eastAsia="Arial" w:hAnsi="Arial"/>
          <w:sz w:val="22"/>
          <w:szCs w:val="22"/>
        </w:rPr>
        <w:t xml:space="preserve">"Find something that is true and honor them in that way," Volf suggested.</w:t>
      </w:r>
    </w:p>
    <w:p>
      <w:pPr>
        <w:spacing w:after="160"/>
      </w:pPr>
      <w:r>
        <w:rPr>
          <w:rFonts w:ascii="Arial" w:cs="Arial" w:eastAsia="Arial" w:hAnsi="Arial"/>
          <w:sz w:val="22"/>
          <w:szCs w:val="22"/>
        </w:rPr>
        <w:t xml:space="preserve">Asking "what would it mean to say Muslims and Christians believe in the same God?" the Yale Divinity School professor proposed that both faiths worshipped a God who "conceals what is ugly and makes manifest what is beautiful."</w:t>
      </w:r>
    </w:p>
    <w:p>
      <w:pPr>
        <w:spacing w:after="160"/>
      </w:pPr>
      <w:r>
        <w:rPr>
          <w:rFonts w:ascii="Arial" w:cs="Arial" w:eastAsia="Arial" w:hAnsi="Arial"/>
          <w:sz w:val="22"/>
          <w:szCs w:val="22"/>
        </w:rPr>
        <w:t xml:space="preserve">Volf illustrated his point with a traditional Islamic story of Jesus, who upon seeing a rotten dog corpse at the side of the road, commented "but what beautiful white teeth it has."</w:t>
      </w:r>
    </w:p>
    <w:p>
      <w:pPr>
        <w:spacing w:after="160"/>
      </w:pPr>
      <w:r>
        <w:rPr>
          <w:rFonts w:ascii="Arial" w:cs="Arial" w:eastAsia="Arial" w:hAnsi="Arial"/>
          <w:sz w:val="22"/>
          <w:szCs w:val="22"/>
        </w:rPr>
        <w:t xml:space="preserve">Volf has been controversial for his assertion that Christians and Muslims worship the same God, with some orthodox theologians pointing out that while the two religions draw from the same Abrahamic tradition, they view God's nature and character traits divergently.</w:t>
      </w:r>
    </w:p>
    <w:p>
      <w:pPr>
        <w:spacing w:after="160"/>
      </w:pPr>
      <w:r>
        <w:rPr>
          <w:rFonts w:ascii="Arial" w:cs="Arial" w:eastAsia="Arial" w:hAnsi="Arial"/>
          <w:sz w:val="22"/>
          <w:szCs w:val="22"/>
        </w:rPr>
        <w:t xml:space="preserve">"If you take love of your enemy out of Christian faith, you have unchristianed the faith," Volf concluded.</w:t>
      </w:r>
    </w:p>
    <w:p>
      <w:pPr>
        <w:spacing w:after="160"/>
      </w:pPr>
      <w:r>
        <w:rPr>
          <w:rFonts w:ascii="Arial" w:cs="Arial" w:eastAsia="Arial" w:hAnsi="Arial"/>
          <w:sz w:val="22"/>
          <w:szCs w:val="22"/>
        </w:rPr>
        <w:t xml:space="preserve">"Artistic Imagination"</w:t>
      </w:r>
    </w:p>
    <w:p>
      <w:pPr>
        <w:spacing w:after="160"/>
      </w:pPr>
      <w:r>
        <w:rPr>
          <w:rFonts w:ascii="Arial" w:cs="Arial" w:eastAsia="Arial" w:hAnsi="Arial"/>
          <w:sz w:val="22"/>
          <w:szCs w:val="22"/>
        </w:rPr>
        <w:t xml:space="preserve">Brueggemann, an Old Testament theologian, focused his presentation on Hosea Chapter 2 and the "covenant of fidelity." Listing justice, prosperity and security as all interrelated, the UCC theologian claimed the "pivot point is justice" and that justice is seen in loving God by loving neighbors.</w:t>
      </w:r>
    </w:p>
    <w:p>
      <w:pPr>
        <w:spacing w:after="160"/>
      </w:pPr>
      <w:r>
        <w:rPr>
          <w:rFonts w:ascii="Arial" w:cs="Arial" w:eastAsia="Arial" w:hAnsi="Arial"/>
          <w:sz w:val="22"/>
          <w:szCs w:val="22"/>
        </w:rPr>
        <w:t xml:space="preserve">"Hosea brings his artistic imagination to talk about injustice under the rubric of marriage," Brueggemann pronounced. Asserting that references to the Canaanite god "Baal" were intended to be seen as an all-encompassing tag word for bad religion and bad economics, Brueggemann claimed the Old Testament prophet was speaking out against "greedy economics" and a wealthy, elite class.</w:t>
      </w:r>
    </w:p>
    <w:p>
      <w:pPr>
        <w:spacing w:after="160"/>
      </w:pPr>
      <w:r>
        <w:rPr>
          <w:rFonts w:ascii="Arial" w:cs="Arial" w:eastAsia="Arial" w:hAnsi="Arial"/>
          <w:sz w:val="22"/>
          <w:szCs w:val="22"/>
        </w:rPr>
        <w:t xml:space="preserve">"Hosea would have called them the 1 percent," Brueggemann asserted, one of several times in which he employed the language of the Occupy Wall Street movement.</w:t>
      </w:r>
    </w:p>
    <w:p>
      <w:pPr>
        <w:spacing w:after="160"/>
      </w:pPr>
      <w:r>
        <w:rPr>
          <w:rFonts w:ascii="Arial" w:cs="Arial" w:eastAsia="Arial" w:hAnsi="Arial"/>
          <w:sz w:val="22"/>
          <w:szCs w:val="22"/>
        </w:rPr>
        <w:t xml:space="preserve">Brueggemann summarized Hosea in three parts: God "rants" about Israel's unfaithfulness, then says he wants to remain in marriage to Israel, and lastly discloses the "shalom" (God's wholeness/peace) that will come out of a restored, faithful relationship with Israel.</w:t>
      </w:r>
    </w:p>
    <w:p>
      <w:pPr>
        <w:spacing w:after="160"/>
      </w:pPr>
      <w:r>
        <w:rPr>
          <w:rFonts w:ascii="Arial" w:cs="Arial" w:eastAsia="Arial" w:hAnsi="Arial"/>
          <w:sz w:val="22"/>
          <w:szCs w:val="22"/>
        </w:rPr>
        <w:t xml:space="preserve">The ordained UCC minister proposed that bad religion, politics and economics "make you imagine that you don't need loyalty to God."</w:t>
      </w:r>
    </w:p>
    <w:p>
      <w:pPr>
        <w:spacing w:after="160"/>
      </w:pPr>
      <w:r>
        <w:rPr>
          <w:rFonts w:ascii="Arial" w:cs="Arial" w:eastAsia="Arial" w:hAnsi="Arial"/>
          <w:sz w:val="22"/>
          <w:szCs w:val="22"/>
        </w:rPr>
        <w:t xml:space="preserve">"This is the crisis we are now facing," Brueggemann determined, claiming that in biblical times "Establishment types wanted their... I almost said 'Tea Party,'" and were against the vulnerable people "clustered around the Gospel of Jesus."</w:t>
      </w:r>
    </w:p>
    <w:p>
      <w:pPr>
        <w:spacing w:after="160"/>
      </w:pPr>
      <w:r>
        <w:rPr>
          <w:rFonts w:ascii="Arial" w:cs="Arial" w:eastAsia="Arial" w:hAnsi="Arial"/>
          <w:sz w:val="22"/>
          <w:szCs w:val="22"/>
        </w:rPr>
        <w:t xml:space="preserve">Following laughter for his Tea Party reference, Brueggemann explained his view that the coming rule of God is about neighborliness and has political and economic implications.</w:t>
      </w:r>
    </w:p>
    <w:p>
      <w:pPr>
        <w:spacing w:after="160"/>
      </w:pPr>
      <w:r>
        <w:rPr>
          <w:rFonts w:ascii="Arial" w:cs="Arial" w:eastAsia="Arial" w:hAnsi="Arial"/>
          <w:sz w:val="22"/>
          <w:szCs w:val="22"/>
        </w:rPr>
        <w:t xml:space="preserve">"It's all about the neighborhood and there must be strategies to do this," Brueggemann posited, adding that "there is no system that enjoys the blessing of the Gospel."</w:t>
      </w:r>
    </w:p>
    <w:p>
      <w:pPr>
        <w:spacing w:after="160"/>
      </w:pPr>
      <w:r>
        <w:rPr>
          <w:rFonts w:ascii="Arial" w:cs="Arial" w:eastAsia="Arial" w:hAnsi="Arial"/>
          <w:sz w:val="22"/>
          <w:szCs w:val="22"/>
        </w:rPr>
        <w:t xml:space="preserve">"I think raw power of government needs to be mobilized about this, but that's not the only way," Brueggemann advised.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BRUEGGEMANN, VOLF SPEAK ON JUSTICE AT EVANGELICAL CONFERENCE</dc:title>
  <dc:creator>VirtueOnline Archive</dc:creator>
  <cp:lastModifiedBy>Un-named</cp:lastModifiedBy>
  <cp:revision>1</cp:revision>
  <dcterms:created xsi:type="dcterms:W3CDTF">2026-04-22T11:55:36.642Z</dcterms:created>
  <dcterms:modified xsi:type="dcterms:W3CDTF">2026-04-22T11:55:36.642Z</dcterms:modified>
</cp:coreProperties>
</file>

<file path=docProps/custom.xml><?xml version="1.0" encoding="utf-8"?>
<Properties xmlns="http://schemas.openxmlformats.org/officeDocument/2006/custom-properties" xmlns:vt="http://schemas.openxmlformats.org/officeDocument/2006/docPropsVTypes"/>
</file>