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BUDDE: "IN THE NAME OF WHO?"*STEENSON TO HEAD ORDINARIATE*CATHEDRAL FLIP</w:t>
      </w:r>
    </w:p>
    <w:p>
      <w:pPr>
        <w:pBdr>
          <w:bottom w:val="single" w:color="AAAAAA" w:sz="6"/>
        </w:pBdr>
        <w:spacing w:after="200" w:before="0"/>
      </w:pPr>
    </w:p>
    <w:p>
      <w:pPr>
        <w:spacing w:after="160"/>
      </w:pPr>
      <w:r>
        <w:rPr>
          <w:rFonts w:ascii="Arial" w:cs="Arial" w:eastAsia="Arial" w:hAnsi="Arial"/>
          <w:sz w:val="22"/>
          <w:szCs w:val="22"/>
        </w:rPr>
        <w:t xml:space="preserve">A Striking Example of Faith. The conduct of the wise men is a striking example of faith. They believed in Christ when they had never seen Him - but that was not all. They believed in Him when the Scribes and Pharisees were unbelieving - but that again was not all. They believed in Him when they saw Him a little infant on Mary's knee, and worshiped Him as a king. This was the crowning point of their faith. They saw no miracles to convince them. They heard no teaching to persuade them. They saw no signs of divinity and greatness to overawe them. They saw nothing but a newborn infant, helpless and weak, and needing a mother's care like any one of ourselves. And yet when they saw that infant, they believed that they saw the divine Savior of the world. 'They fell down and worshiped Him.' --- John R. W. Stott</w:t>
      </w:r>
    </w:p>
    <w:p>
      <w:pPr>
        <w:spacing w:after="160"/>
      </w:pPr>
      <w:r>
        <w:rPr>
          <w:rFonts w:ascii="Arial" w:cs="Arial" w:eastAsia="Arial" w:hAnsi="Arial"/>
          <w:sz w:val="22"/>
          <w:szCs w:val="22"/>
        </w:rPr>
        <w:t xml:space="preserve">Abba Poemen said that Abba John said that the saints are like a group of trees, each bearing different fruit, but watered from the same source. The practices of one saint differ from those of another, but it is the same Spirit that works in all of them.</w:t>
      </w:r>
    </w:p>
    <w:p>
      <w:pPr>
        <w:spacing w:after="160"/>
      </w:pPr>
      <w:r>
        <w:rPr>
          <w:rFonts w:ascii="Arial" w:cs="Arial" w:eastAsia="Arial" w:hAnsi="Arial"/>
          <w:sz w:val="22"/>
          <w:szCs w:val="22"/>
        </w:rPr>
        <w:t xml:space="preserve">We read of no greater faith than this in the whole volume of the Bible. It is a faith that deserves to be placed side by side with that of the penitent thief. The thief saw one dying the death of a criminal, and yet prayed to Him and 'called Him Lord.' The wise men saw a newborn babe on the lap of a poor woman, and yet worshiped Him and confessed that He was Christ. Blessed indeed are those that can believe in this fashion. --- Bishop J.C. Ryle</w:t>
      </w:r>
    </w:p>
    <w:p>
      <w:pPr>
        <w:spacing w:after="160"/>
      </w:pPr>
      <w:r>
        <w:rPr>
          <w:rFonts w:ascii="Arial" w:cs="Arial" w:eastAsia="Arial" w:hAnsi="Arial"/>
          <w:sz w:val="22"/>
          <w:szCs w:val="22"/>
        </w:rPr>
        <w:t xml:space="preserve">God's New Society. The church's two homes God's church was living in Thessalonica, and the Thessalonians' church was living in God. To be sure, the preposition 'in' has a different nuance in these statements, since the church is 'in' God as the source from which its life comes, whereas it is 'in' the world only as the sphere in which it lives. Nevertheless, it is still correct to say that every church has two homes, two environments, two habitats. It lives in God and it lives in the world. --- John R.W. Stott</w:t>
      </w:r>
    </w:p>
    <w:p>
      <w:pPr>
        <w:spacing w:after="160"/>
      </w:pPr>
      <w:r>
        <w:rPr>
          <w:rFonts w:ascii="Arial" w:cs="Arial" w:eastAsia="Arial" w:hAnsi="Arial"/>
          <w:sz w:val="22"/>
          <w:szCs w:val="22"/>
        </w:rPr>
        <w:t xml:space="preserve">God's New Society. The Spirit and the church. Although we have no liberty to deny the validity of personal choice, it is safe and healthy only in relation to the Spirit and the church. There is no evidence that Barnabas and Saul 'volunteered' for missionary service; they were 'sent' by the Spirit through the church. Still today it is the responsibility of every local church (especially of its leaders) to be sensitive to the Holy Spirit, in order to discover whom he may be gifting and calling. --- John R. W. Stott</w:t>
      </w:r>
    </w:p>
    <w:p>
      <w:pPr>
        <w:spacing w:after="160"/>
      </w:pPr>
      <w:r>
        <w:rPr>
          <w:rFonts w:ascii="Arial" w:cs="Arial" w:eastAsia="Arial" w:hAnsi="Arial"/>
          <w:sz w:val="22"/>
          <w:szCs w:val="22"/>
        </w:rPr>
        <w:t xml:space="preserve">Ecclesiastical saltcellars. When men reject what they know of God, God gives them up to their own distorted notions and perverted passions, until society stinks in the nostrils of God and of all good people. Now Christians are set in secular society by God to hinder this process. God intends us to penetrate the world. Christian salt has no business to remain snugly in elegant little ecclesiastical saltcellars; our place is to be rubbed into the secular community, as salt is rubbed into meat, to stop it going bad. And when society does go bad, we Christians tend to throw up our hands in pious horror and reproach the non-Christian world; but should we not rather reproach ourselves? One can hardly blame unsalted meat for going bad. It cannot do anything else. The real question to ask is: where is the salt?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30, 2011</w:t>
      </w:r>
    </w:p>
    <w:p>
      <w:pPr>
        <w:spacing w:after="160"/>
      </w:pPr>
      <w:r>
        <w:rPr>
          <w:rFonts w:ascii="Arial" w:cs="Arial" w:eastAsia="Arial" w:hAnsi="Arial"/>
          <w:sz w:val="22"/>
          <w:szCs w:val="22"/>
        </w:rPr>
        <w:t xml:space="preserve">Three significant leaders died recently. Counterrevolutionary Vaclav Havel, North Korean dictator Kim Jong-Il, and atheist writer Christopher Hitchens all departed this life within a week of each other. All left their mark on the world. Only time will tell how significant these changes affect coming generations, noted Mark Tooley, president of the Institute for Religion and Democracy (IRD).</w:t>
      </w:r>
    </w:p>
    <w:p>
      <w:pPr>
        <w:spacing w:after="160"/>
      </w:pPr>
      <w:r>
        <w:rPr>
          <w:rFonts w:ascii="Arial" w:cs="Arial" w:eastAsia="Arial" w:hAnsi="Arial"/>
          <w:sz w:val="22"/>
          <w:szCs w:val="22"/>
        </w:rPr>
        <w:t xml:space="preserve">Vaclav Havel died on December 18 at age 75. He started out as a playwright in Communist Czechoslovakia. Gifted with a brilliant mind and a penchant for eloquence, Havel channeled his artistic talents against oppressive regimes. He gained international notoriety for his opposition to Communism with his involvement in the human rights declaration Charter 77. Behind the Iron Curtain, Havel was constantly under surveillance and imprisoned several times due to his political activities and dissident writings (the most famous of which was "Power of the Powerless"). Staying true to his motto "Truth and love must prevail over lies and hate," Havel helped lead the bloodless overthrow of Czechoslovakian Communism in the 1989 Velvet Revolution. That same year, he was elected president by unanimous vote to help usher his country out of the Warsaw Pact tyranny.</w:t>
      </w:r>
    </w:p>
    <w:p>
      <w:pPr>
        <w:spacing w:after="160"/>
      </w:pPr>
      <w:r>
        <w:rPr>
          <w:rFonts w:ascii="Arial" w:cs="Arial" w:eastAsia="Arial" w:hAnsi="Arial"/>
          <w:sz w:val="22"/>
          <w:szCs w:val="22"/>
        </w:rPr>
        <w:t xml:space="preserve">Catholic by background, Havel's own faith was sometimes ambivalent. But he was a friend to religious freedom and to Western moral traditions, noted Tooley.</w:t>
      </w:r>
    </w:p>
    <w:p>
      <w:pPr>
        <w:spacing w:after="160"/>
      </w:pPr>
      <w:r>
        <w:rPr>
          <w:rFonts w:ascii="Arial" w:cs="Arial" w:eastAsia="Arial" w:hAnsi="Arial"/>
          <w:sz w:val="22"/>
          <w:szCs w:val="22"/>
        </w:rPr>
        <w:t xml:space="preserve">"On the opposite side of the spectrum lies Kim Jong-Il of North Korea, who died of heart failure on December 17. Son of notorious 'Eternal President of the Republic' Kim Il-sung, Jong-Il followed in his father's footsteps in boasting both a long reign and a disturbing personality cult. According to the 2004 Human Rights Watch report, Kim Jong-Il's North Korea is "among the world's most repressive governments," where nearly every aspect of life is controlled by the state and criticism brutally punished. North Korea remains a living fossil-a constant reminder of the Cold War era-in which thousands languish in prison camps, millions suffer through famine and poverty, and refugees risk their lives fleeing into neighboring countries. Policy experts wonder if these barbarities will continue under Kim Jong-Il's son and North Korea's new very young leader, Kim Jong-Un. He is a militant atheist.</w:t>
      </w:r>
    </w:p>
    <w:p>
      <w:pPr>
        <w:spacing w:after="160"/>
      </w:pPr>
      <w:r>
        <w:rPr>
          <w:rFonts w:ascii="Arial" w:cs="Arial" w:eastAsia="Arial" w:hAnsi="Arial"/>
          <w:sz w:val="22"/>
          <w:szCs w:val="22"/>
        </w:rPr>
        <w:t xml:space="preserve">"Finally, on December 15, journalist and public intellectual Christopher Hitchens died from esophageal cancer. Renowned for an acerbic wit, the British-American author wrote columns and critical articles in The Atlantic, Free Inquiry, The Nation, Salon, Slate, Vanity Fair, and World Affairs. Although he started out on the political left, he later supported U.S. intervention in Afghanistan and Iraq. Hitchens probably gained the most notoriety for his role in the New Atheism movement, where his book God is Not Great marked him as a champion against supernatural religion. He traveled across the world to debate noted academics and religious leaders, especially after his book hit the best-seller list. His beliefs garnered a rocky relationship with his conservative Christian sibling, Peter.</w:t>
      </w:r>
    </w:p>
    <w:p>
      <w:pPr>
        <w:spacing w:after="160"/>
      </w:pPr>
      <w:r>
        <w:rPr>
          <w:rFonts w:ascii="Arial" w:cs="Arial" w:eastAsia="Arial" w:hAnsi="Arial"/>
          <w:sz w:val="22"/>
          <w:szCs w:val="22"/>
        </w:rPr>
        <w:t xml:space="preserve">"All three of these men significantly interacted with the Christian church. Vaclav Havel, for instance, depended on underground Christians for their support of freedom and their opposition to Communist despotism. As the leader of a liberated nation, he ended anti-religious policies, opening the doors for open Christian worship and commentary.</w:t>
      </w:r>
    </w:p>
    <w:p>
      <w:pPr>
        <w:spacing w:after="160"/>
      </w:pPr>
      <w:r>
        <w:rPr>
          <w:rFonts w:ascii="Arial" w:cs="Arial" w:eastAsia="Arial" w:hAnsi="Arial"/>
          <w:sz w:val="22"/>
          <w:szCs w:val="22"/>
        </w:rPr>
        <w:t xml:space="preserve">"Unfortunately, Kim Jong-il had quite the opposite approach. He continued the horrendous Christian persecution begun by his father, hoping to ensure a universal atheism with a complete dependence on the state. In both propaganda and confiscation of private property, he proved that Communism demands the soul as well as the body, and the state is a jealous god.</w:t>
      </w:r>
    </w:p>
    <w:p>
      <w:pPr>
        <w:spacing w:after="160"/>
      </w:pPr>
      <w:r>
        <w:rPr>
          <w:rFonts w:ascii="Arial" w:cs="Arial" w:eastAsia="Arial" w:hAnsi="Arial"/>
          <w:sz w:val="22"/>
          <w:szCs w:val="22"/>
        </w:rPr>
        <w:t xml:space="preserve">"Hitchens, on the other hand, represents the atheist in the liberal West. He was never physically harmed by religious folk (though he did face serious threats from Islamist critics). He renewed secularism's virulent assaults against belief in the supernatural, especially Christianity. Unsparing in consistency, Hitchens even went so far as to mock saintly Mother Theresa herself for her beliefs. His honest atheism forced Christians to once again study and practice apologetics in public defense of their faith."</w:t>
      </w:r>
    </w:p>
    <w:p>
      <w:pPr>
        <w:spacing w:after="160"/>
      </w:pPr>
      <w:r>
        <w:rPr>
          <w:rFonts w:ascii="Arial" w:cs="Arial" w:eastAsia="Arial" w:hAnsi="Arial"/>
          <w:sz w:val="22"/>
          <w:szCs w:val="22"/>
        </w:rPr>
        <w:t xml:space="preserve">By contrast, on 22 November 1963 C.S. Lewis died, U.S. President John F. Kennedy was assassinated, and on the same day another famous author, Aldous Huxley, died. Lewis was an Anglo-Catholic, Huxley was a humanist, pacifist, and satirist, and, in later life, was interested in spiritual subjects such as parapsychology and philosophical mysticism. He is also well known for advocating and taking psychedelics. Kennedy was a liberal Catholic.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It's not official, but VOL learned this past week that former Episcopal Bishop of the Rio Grande, Jeffrey Steenson, who turned his back on TEC for its apostasies and crossed the Tiber, will be the new ordinary for the Ordinariate when it is established in the U.S. in January.</w:t>
      </w:r>
    </w:p>
    <w:p>
      <w:pPr>
        <w:spacing w:after="160"/>
      </w:pPr>
      <w:r>
        <w:rPr>
          <w:rFonts w:ascii="Arial" w:cs="Arial" w:eastAsia="Arial" w:hAnsi="Arial"/>
          <w:sz w:val="22"/>
          <w:szCs w:val="22"/>
        </w:rPr>
        <w:t xml:space="preserve">The irony should not be missed. The Vatican has stuck it to Presiding Bishop Jefferts Schori and her House of Bishops by taking one of her own and making him an Ordinary. (The Pope had other options). Since Steenson is married with grown children, according to Anglicanorum Coetibus norms, he can never be elevated to the rank of bishop. However, he will receive the honor due a bishop and will be in the temporal and limited sacramental charge of an as-of-yet-to-be-named Ordinariate, although, he will be prevented from celebrating episcopal sacraments such as ordination.</w:t>
      </w:r>
    </w:p>
    <w:p>
      <w:pPr>
        <w:spacing w:after="160"/>
      </w:pPr>
      <w:r>
        <w:rPr>
          <w:rFonts w:ascii="Arial" w:cs="Arial" w:eastAsia="Arial" w:hAnsi="Arial"/>
          <w:sz w:val="22"/>
          <w:szCs w:val="22"/>
        </w:rPr>
        <w:t xml:space="preserve">Nonetheless, this does indicate how far down the ecclesiastical drain TEC has dropped. Anglicanorum Coetibus is the belated harvest of ecumenism and 40 years of Anglican Catholic talks that have gone nowhere. The advent of pansexual behavior in TEC and pending women bishops in the Church of England makes any talk of unity, at any level, almost impossible.</w:t>
      </w:r>
    </w:p>
    <w:p>
      <w:pPr>
        <w:spacing w:after="160"/>
      </w:pPr>
      <w:r>
        <w:rPr>
          <w:rFonts w:ascii="Arial" w:cs="Arial" w:eastAsia="Arial" w:hAnsi="Arial"/>
          <w:sz w:val="22"/>
          <w:szCs w:val="22"/>
        </w:rPr>
        <w:t xml:space="preserve">Talks will continue, of course. The Pope will politely receive Archbishop Rowan Williams. Pleasant words will be exchanged, but the deeper truth is that the distance between the two churches will, over time, only deepen and widen. Furthermore, Rome has more in common with Anglican theologian and former Durham Bishop Tom Wright, an evangelical (who is warmly welcomed in the Vatican) than it does with Affirming Catholic Rowan Williams.</w:t>
      </w:r>
    </w:p>
    <w:p>
      <w:pPr>
        <w:spacing w:after="160"/>
      </w:pPr>
      <w:r>
        <w:rPr>
          <w:rFonts w:ascii="Arial" w:cs="Arial" w:eastAsia="Arial" w:hAnsi="Arial"/>
          <w:sz w:val="22"/>
          <w:szCs w:val="22"/>
        </w:rPr>
        <w:t xml:space="preserve">Here is the truth. Both the Archbishop of Canterbury and Episcopal PB Jefferts Schori believe that issues like homosexuality and women bishops put them in the vanguard of change and the future. At the very deepest level, they are going where no church has gone before because they firmly believe the church will follow in time and they want to be out ahead of the pack. They really believe that the Roman Catholic Church will HAVE to cave on married priests in time, and when that wall comes down, then homosexual priests and women priests will surely follow.</w:t>
      </w:r>
    </w:p>
    <w:p>
      <w:pPr>
        <w:spacing w:after="160"/>
      </w:pPr>
      <w:r>
        <w:rPr>
          <w:rFonts w:ascii="Arial" w:cs="Arial" w:eastAsia="Arial" w:hAnsi="Arial"/>
          <w:sz w:val="22"/>
          <w:szCs w:val="22"/>
        </w:rPr>
        <w:t xml:space="preserve">Of course, that is a myth. Even if the Roman Catholic Church were to accept a married priesthood, it does not follow that gay or women priests would follow. A handful of pederast priests (who were never remotely interested in marrying women) does not cancel out more than 1000 years of priestly celibacy. No, what TEC and increasingly mainline denominations are doing is changing the ground rules for sexual behavior, something Rome will never do and neither will staunch Bible-believing evangelicals.</w:t>
      </w:r>
    </w:p>
    <w:p>
      <w:pPr>
        <w:spacing w:after="160"/>
      </w:pPr>
      <w:r>
        <w:rPr>
          <w:rFonts w:ascii="Arial" w:cs="Arial" w:eastAsia="Arial" w:hAnsi="Arial"/>
          <w:sz w:val="22"/>
          <w:szCs w:val="22"/>
        </w:rPr>
        <w:t xml:space="preserve">Rome has better ecclesiastical fields to till - the Orthodox Churches of the East being one of them.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by chance you listened to the Christmas Mass from the Washington National Cathedral this year, you heard the new Bishop Mariann Budde introduce her sermon "In the Name of God, Amen." So the question is, who's god? "Allah perhaps? What happened to the rest of the Trinity....Son and Holy Spirit? Just In the "Name of God, Amen," won't cut it. It does of course confirm to VOL readers that Budde is more interested in interfaith alliances and not offending other religions that are not remotely Trinitarian. Better to show that Christians can cave on something as fundamental as the Trinity while making sure we give no offense to other religions, including and especially Islam, which has a real penchant for demanding that people believe what they believe WITHOUT COMPROMISE.</w:t>
      </w:r>
    </w:p>
    <w:p>
      <w:pPr>
        <w:spacing w:after="160"/>
      </w:pPr>
      <w:r>
        <w:rPr>
          <w:rFonts w:ascii="Arial" w:cs="Arial" w:eastAsia="Arial" w:hAnsi="Arial"/>
          <w:sz w:val="22"/>
          <w:szCs w:val="22"/>
        </w:rPr>
        <w:t xml:space="preserve">The new Washington Bishop later appeared on the Diane Rehm show on National Public Radio and admitted that The Episcopal Church is in decline and further admitted that over 50% of diocesan parishes are in decline. She also conceded that the Soper Fund is propping up the diocese; the diocese is trying to legally wrest it away from PNC bank, who defends the trust. A trial for those funds begins in January 2012. The ONLY reason the Diocese of Washington is still standing is because of the beleaguered Soper Trust Fund.</w:t>
      </w:r>
    </w:p>
    <w:p>
      <w:pPr>
        <w:spacing w:after="160"/>
      </w:pPr>
      <w:r>
        <w:rPr>
          <w:rFonts w:ascii="Arial" w:cs="Arial" w:eastAsia="Arial" w:hAnsi="Arial"/>
          <w:sz w:val="22"/>
          <w:szCs w:val="22"/>
        </w:rPr>
        <w:t xml:space="preserve">As Washington's first female bishop, she sees a metaphor in recent cracks within the cathedral as cracks in the faith, whose foundation is crumbling. Nonetheless she remains resolute in her hope that that can change.</w:t>
      </w:r>
    </w:p>
    <w:p>
      <w:pPr>
        <w:spacing w:after="160"/>
      </w:pPr>
      <w:r>
        <w:rPr>
          <w:rFonts w:ascii="Arial" w:cs="Arial" w:eastAsia="Arial" w:hAnsi="Arial"/>
          <w:sz w:val="22"/>
          <w:szCs w:val="22"/>
        </w:rPr>
        <w:t xml:space="preserve">Budde told Rehm that this serious decline in the Episcopal Church is because of a "lack of investment in spiritual communities". She says these groups need a "connection to the great mystery called God." She shows no interest in Christian communities, mind you, many of which are growing, but only spiritual ones.</w:t>
      </w:r>
    </w:p>
    <w:p>
      <w:pPr>
        <w:spacing w:after="160"/>
      </w:pPr>
      <w:r>
        <w:rPr>
          <w:rFonts w:ascii="Arial" w:cs="Arial" w:eastAsia="Arial" w:hAnsi="Arial"/>
          <w:sz w:val="22"/>
          <w:szCs w:val="22"/>
        </w:rPr>
        <w:t xml:space="preserve">She stated that the Episcopal Church is an "institution focused on our own survival." Budde believes that's not the way to grow and the church needs to become creative. At some point, Budde uttered there is a "new understanding of gay and lesbian persons."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Mission in America showed signs of formalizing its split this week with the various groups issuing statements on the issue.</w:t>
      </w:r>
    </w:p>
    <w:p>
      <w:pPr>
        <w:spacing w:after="160"/>
      </w:pPr>
      <w:r>
        <w:rPr>
          <w:rFonts w:ascii="Arial" w:cs="Arial" w:eastAsia="Arial" w:hAnsi="Arial"/>
          <w:sz w:val="22"/>
          <w:szCs w:val="22"/>
        </w:rPr>
        <w:t xml:space="preserve">The House of Bishops of the Anglican Province of Rwanda (PEAR) appointed Bishop Terrell Glenn, Jr., of Charlotte, NC, and Bishop Thad Barnum of Fairfield, CT, to oversee the care and shepherding of all clergy who are canonically resident in PEAR and affiliated with the Anglican Mission in the Americas. Bishops Glenn and Barnum will work on behalf of PEAR.</w:t>
      </w:r>
    </w:p>
    <w:p>
      <w:pPr>
        <w:spacing w:after="160"/>
      </w:pPr>
      <w:r>
        <w:rPr>
          <w:rFonts w:ascii="Arial" w:cs="Arial" w:eastAsia="Arial" w:hAnsi="Arial"/>
          <w:sz w:val="22"/>
          <w:szCs w:val="22"/>
        </w:rPr>
        <w:t xml:space="preserve">The Rev. Alan Hawkins, Network Leader of the Apostles Mission Network in the AMIA said, "We recognize this situation has raised numerous questions, especially those of canonical status and future affiliations. We believe these situations will be addressed and questions will be answered 'in a manner worthy of the gospel' of Jesus Christ. We also know that, in God's time, there will be an opportunity to bear witness a positive and a Christ-honoring resolution to this painful situation."</w:t>
      </w:r>
    </w:p>
    <w:p>
      <w:pPr>
        <w:spacing w:after="160"/>
      </w:pPr>
      <w:r>
        <w:rPr>
          <w:rFonts w:ascii="Arial" w:cs="Arial" w:eastAsia="Arial" w:hAnsi="Arial"/>
          <w:sz w:val="22"/>
          <w:szCs w:val="22"/>
        </w:rPr>
        <w:t xml:space="preserve">On the other side of the AMIA coin, the Council of Bishops defended their leader Bishop Chuck Murphy and apologized for the fallout. Bishops Sandy Greene, Doc Loomis, Todd Hunter, T.J. Johnston, Philip Jones, John Miller and Silas Ng said they met with representative bishops from the Anglican Church in North America in Pittsburgh, PA.</w:t>
      </w:r>
    </w:p>
    <w:p>
      <w:pPr>
        <w:spacing w:after="160"/>
      </w:pPr>
      <w:r>
        <w:rPr>
          <w:rFonts w:ascii="Arial" w:cs="Arial" w:eastAsia="Arial" w:hAnsi="Arial"/>
          <w:sz w:val="22"/>
          <w:szCs w:val="22"/>
        </w:rPr>
        <w:t xml:space="preserve">"We want you to know that this Council of Bishops is absolutely united. We have stood together as this whole transitional drama has unfolded and we will continue to stand together through whatever may come until unity and relationships are restored and our mission for the cause of Christ is accomplished.</w:t>
      </w:r>
    </w:p>
    <w:p>
      <w:pPr>
        <w:spacing w:after="160"/>
      </w:pPr>
      <w:r>
        <w:rPr>
          <w:rFonts w:ascii="Arial" w:cs="Arial" w:eastAsia="Arial" w:hAnsi="Arial"/>
          <w:sz w:val="22"/>
          <w:szCs w:val="22"/>
        </w:rPr>
        <w:t xml:space="preserve">"We apologize for the fallout that you have felt from the collision of what may best be described as two groups of Godly leaders separated by tens of thousands of miles and substantial cultural differences, each seeking to do what they have hoped would bring about a more effective Christian witness in our land. The attacks, in particular, against our Chairman, Bishop Chuck Murphy, true in regard to his character or leadership.</w:t>
      </w:r>
    </w:p>
    <w:p>
      <w:pPr>
        <w:spacing w:after="160"/>
      </w:pPr>
      <w:r>
        <w:rPr>
          <w:rFonts w:ascii="Arial" w:cs="Arial" w:eastAsia="Arial" w:hAnsi="Arial"/>
          <w:sz w:val="22"/>
          <w:szCs w:val="22"/>
        </w:rPr>
        <w:t xml:space="preserve">"This past summer a process of discernment was initiated by Bishop Murphy with our Council of Bishops regarding next steps in formalizing the structures of the Anglican Mission in a manner consistent with what the Holy Spirit has led us into over the past fourteen years. The structure being considered was a Missionary Society out of the Province of Rwanda (a missionary society is an historically recognized entity within the Church). This conversation was evolving and was involving the HOB of Rwanda, our founding Archbishops, and leadership throughout the Anglican Mission. We believe that it is important for you to know that our founding archbishops, Moses Tay, Yong Ping Chung, and Emmanuel Kolini have all encouraged us to move forward toward a formalized Missionary Society."</w:t>
      </w:r>
    </w:p>
    <w:p>
      <w:pPr>
        <w:spacing w:after="160"/>
      </w:pPr>
      <w:r>
        <w:rPr>
          <w:rFonts w:ascii="Arial" w:cs="Arial" w:eastAsia="Arial" w:hAnsi="Arial"/>
          <w:sz w:val="22"/>
          <w:szCs w:val="22"/>
        </w:rPr>
        <w:t xml:space="preserve">On December 23, Archbishop Rwaje of Rwanda affirmed Bishop Barnum and Glenn as AMIA Bishops in the US and then declared that ACNA Archbishop Robert Duncan was on board with him. "We are grateful to Archbishop Duncan of the ACNA for his leadership and support for us, congregations and clergy, who find ourselves in this difficult season of grief, uncertainty and confusion over recent events in our life together."</w:t>
      </w:r>
    </w:p>
    <w:p>
      <w:pPr>
        <w:spacing w:after="160"/>
      </w:pPr>
      <w:r>
        <w:rPr>
          <w:rFonts w:ascii="Arial" w:cs="Arial" w:eastAsia="Arial" w:hAnsi="Arial"/>
          <w:sz w:val="22"/>
          <w:szCs w:val="22"/>
        </w:rPr>
        <w:t xml:space="preserve">The issue here is that Archbishop Rwaje and Archbishop Duncan are both fellow members of GAFCON and that is an alliance neither man wants to upset.</w:t>
      </w:r>
    </w:p>
    <w:p>
      <w:pPr>
        <w:spacing w:after="160"/>
      </w:pPr>
      <w:r>
        <w:rPr>
          <w:rFonts w:ascii="Arial" w:cs="Arial" w:eastAsia="Arial" w:hAnsi="Arial"/>
          <w:sz w:val="22"/>
          <w:szCs w:val="22"/>
        </w:rPr>
        <w:t xml:space="preserve">Questions still remain. WHO has the legal franchise on the AMIA name? Is it Bishop Murphy and his bishops or the Rwandan Archbishop and his HOB with two US bishops? Furthermore, what is the canonical status of Bishop Murphy and his group coming under three retired archbishops who have no standing now in the Anglican Communion except as retired and well respected archbishops? Can they still call themselves the AMIA if the Rwandan archbishop and his HOB still lay claim to the AMIA name with their bishops in the US? There are still latent questions about where all the money given to Rwanda has gone. VOL has received several disturbing e-mails and talked with a number of bishops about this. It seems that the issue is one of accountability. Several Rwandan bishops claim they have never received any of the money given to the province. It is clear there is much more to this ongoing story. VOL will be at the AMIA Winter Conference in Houston in two weeks where perhaps we will learn more then. Stay tuned.</w:t>
      </w:r>
    </w:p>
    <w:p>
      <w:pPr>
        <w:spacing w:after="160"/>
      </w:pPr>
      <w:r>
        <w:rPr>
          <w:rFonts w:ascii="Arial" w:cs="Arial" w:eastAsia="Arial" w:hAnsi="Arial"/>
          <w:sz w:val="22"/>
          <w:szCs w:val="22"/>
        </w:rPr>
        <w:t xml:space="preserve">One thing seems almost certain, the winner will be ACNA. VOL has been promised a full interview with an AMIA leader next week. Hopefully, that will clarify all the issues.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sneak attack by Episcopal members of Trinity Cathedral, Pittsburgh, to be the sole owners of the church took place this past week. Up to this point, the Cathedral had been in a shared governance arrangement with the Episcopal diocese, a symbol of civility amidst the property battles going on around the country.</w:t>
      </w:r>
    </w:p>
    <w:p>
      <w:pPr>
        <w:spacing w:after="160"/>
      </w:pPr>
      <w:r>
        <w:rPr>
          <w:rFonts w:ascii="Arial" w:cs="Arial" w:eastAsia="Arial" w:hAnsi="Arial"/>
          <w:sz w:val="22"/>
          <w:szCs w:val="22"/>
        </w:rPr>
        <w:t xml:space="preserve">In an 11-7 decision taken with the three Anglican members of the cathedral chapter absent, the Episcopalians made a stealthy grab for the property. The provost of the Downtown cathedral, the Rev. Catherine Brall, who first proposed the shared arrangement, said it was a great idea but, unfortunately, humans being what they are, it was difficult to put into practice. "We gave it three years to work, and it just wasn't working."</w:t>
      </w:r>
    </w:p>
    <w:p>
      <w:pPr>
        <w:spacing w:after="160"/>
      </w:pPr>
      <w:r>
        <w:rPr>
          <w:rFonts w:ascii="Arial" w:cs="Arial" w:eastAsia="Arial" w:hAnsi="Arial"/>
          <w:sz w:val="22"/>
          <w:szCs w:val="22"/>
        </w:rPr>
        <w:t xml:space="preserve">The vote came on a motion from a member of the cathedral chapter to reaffirm its 1928 charter as an Episcopal parish. Some Episcopalians have long argued that the sharing arrangement violated that charter.</w:t>
      </w:r>
    </w:p>
    <w:p>
      <w:pPr>
        <w:spacing w:after="160"/>
      </w:pPr>
      <w:r>
        <w:rPr>
          <w:rFonts w:ascii="Arial" w:cs="Arial" w:eastAsia="Arial" w:hAnsi="Arial"/>
          <w:sz w:val="22"/>
          <w:szCs w:val="22"/>
        </w:rPr>
        <w:t xml:space="preserve">Not surprisingly, no one on the Anglican side was informed in advance that the vote would take place, said David Trautman, spokesman for the Anglican diocese. "I don't think anyone on our side was surprised that it happened, but we were surprised at when it happened, that it was right before Christmas."</w:t>
      </w:r>
    </w:p>
    <w:p>
      <w:pPr>
        <w:spacing w:after="160"/>
      </w:pPr>
      <w:r>
        <w:rPr>
          <w:rFonts w:ascii="Arial" w:cs="Arial" w:eastAsia="Arial" w:hAnsi="Arial"/>
          <w:sz w:val="22"/>
          <w:szCs w:val="22"/>
        </w:rPr>
        <w:t xml:space="preserve">So much for the vaunted doctrine of inclusion and diversity.</w:t>
      </w:r>
    </w:p>
    <w:p>
      <w:pPr>
        <w:spacing w:after="160"/>
      </w:pPr>
      <w:r>
        <w:rPr>
          <w:rFonts w:ascii="Arial" w:cs="Arial" w:eastAsia="Arial" w:hAnsi="Arial"/>
          <w:sz w:val="22"/>
          <w:szCs w:val="22"/>
        </w:rPr>
        <w:t xml:space="preserve">Bishop Price said he believed the vote was procedurally correct, and that no congregational vote was required. Of course not. Why should those who pay the bills to keep the cathedral doors open have a role in making decisions?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Nigeria, Nicholas Okoh took a swipe at the Church of England when the first ever all Nigeria Conference for teaching and spiritual renewal, the Divine Commonwealth Conference, met in Abuja recently.</w:t>
      </w:r>
    </w:p>
    <w:p>
      <w:pPr>
        <w:spacing w:after="160"/>
      </w:pPr>
      <w:r>
        <w:rPr>
          <w:rFonts w:ascii="Arial" w:cs="Arial" w:eastAsia="Arial" w:hAnsi="Arial"/>
          <w:sz w:val="22"/>
          <w:szCs w:val="22"/>
        </w:rPr>
        <w:t xml:space="preserve">While extolling the Church of England that stood for the faith bringing missionaries to their church in the nineteenth century, nonetheless the evangelical Archbishop had stern words for the present state of the Church of England and the US Episcopal Church.</w:t>
      </w:r>
    </w:p>
    <w:p>
      <w:pPr>
        <w:spacing w:after="160"/>
      </w:pPr>
      <w:r>
        <w:rPr>
          <w:rFonts w:ascii="Arial" w:cs="Arial" w:eastAsia="Arial" w:hAnsi="Arial"/>
          <w:sz w:val="22"/>
          <w:szCs w:val="22"/>
        </w:rPr>
        <w:t xml:space="preserve">"In the last few years the Church of Nigeria has been shunned and occasionally vilified for its orthodox stance on central matters of Christian faith and practice by those who are seeking 'progressive Africans' to work with on their social agenda. The Church's orthodox stance has been patronized as due not to any convictions about the truth of the Bible but the pressures of their Islamic context.</w:t>
      </w:r>
    </w:p>
    <w:p>
      <w:pPr>
        <w:spacing w:after="160"/>
      </w:pPr>
      <w:r>
        <w:rPr>
          <w:rFonts w:ascii="Arial" w:cs="Arial" w:eastAsia="Arial" w:hAnsi="Arial"/>
          <w:sz w:val="22"/>
          <w:szCs w:val="22"/>
        </w:rPr>
        <w:t xml:space="preserve">"We have no hatred for anybody in the UK, USA or Europe, nor for Muslims even when they kill and harm us. Our only desire is to live in peace and serve God. We do not think it right for anyone to harm anyone. It is not human to do that, not only ungodly. "</w:t>
      </w:r>
    </w:p>
    <w:p>
      <w:pPr>
        <w:spacing w:after="160"/>
      </w:pPr>
      <w:r>
        <w:rPr>
          <w:rFonts w:ascii="Arial" w:cs="Arial" w:eastAsia="Arial" w:hAnsi="Arial"/>
          <w:sz w:val="22"/>
          <w:szCs w:val="22"/>
        </w:rPr>
        <w:t xml:space="preserve">This was significant since, within a few days of the beginning of the conference, a bishop had been chased from his cathedral, which along with all the Christian churches in the town was burnt down. Those Christians who were "immigrants" from southern Nigeria all returned south.</w:t>
      </w:r>
    </w:p>
    <w:p>
      <w:pPr>
        <w:spacing w:after="160"/>
      </w:pPr>
      <w:r>
        <w:rPr>
          <w:rFonts w:ascii="Arial" w:cs="Arial" w:eastAsia="Arial" w:hAnsi="Arial"/>
          <w:sz w:val="22"/>
          <w:szCs w:val="22"/>
        </w:rPr>
        <w:t xml:space="preserve">"We have very fond memories of CMS Missionaries. We cannot forget that God sent them to us and gave us the Bible. We are now giving it back to you. Great Britain is what it is because of the Word of God. The USA is what it is because of what Britain gave her. When people abandon their roots, they are bound to fall into terrible error. You are our friends, brothers and sisters. This demonstrates that we are all one family."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an effort to bring St. John's Shaughnessy, Vancouver, back to life following the departure of Canon Dr. David Short and 98% of the congregation, the faux congregation of remainers and ringers invited the Christ Church Cathedral Choir to a service of 9 Lessons and Carols. A VOL observer who was on the spot sent back this note, "St John's is getting desperate in its attempt to fill empty pews. Steven Schuh, a graduate of Regent College and a former member of St John's, has returned to the parish and has worked hard to encourage the gay/lesbian agenda in the Diocese of New Westminster. Anyone in the market for an ocean voyage on a sinking ship, tickets are selling cheap?"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Bible is, for the first time, being translated into Jamaican patois. It's a move welcomed by those Jamaicans who want their mother tongue enshrined as the national language - but opposed by others, who think learning and speaking English should be the priority.</w:t>
      </w:r>
    </w:p>
    <w:p>
      <w:pPr>
        <w:spacing w:after="160"/>
      </w:pPr>
      <w:r>
        <w:rPr>
          <w:rFonts w:ascii="Arial" w:cs="Arial" w:eastAsia="Arial" w:hAnsi="Arial"/>
          <w:sz w:val="22"/>
          <w:szCs w:val="22"/>
        </w:rPr>
        <w:t xml:space="preserve">In the Spanish Town Tabernacle near the capital of Kingston, the congregation is hearing the word of God in the language of the street. The sound of the creole, developed from English by West African slaves in Jamaica's sugar plantations 400 years ago has an electrifying effect on those listening.</w:t>
      </w:r>
    </w:p>
    <w:p>
      <w:pPr>
        <w:spacing w:after="160"/>
      </w:pPr>
      <w:r>
        <w:rPr>
          <w:rFonts w:ascii="Arial" w:cs="Arial" w:eastAsia="Arial" w:hAnsi="Arial"/>
          <w:sz w:val="22"/>
          <w:szCs w:val="22"/>
        </w:rPr>
        <w:t xml:space="preserve">The Rev Courtney Stewart, General Secretary of the West Indies Bible Society, who has managed the translation project, insists the new Bible demonstrates the power of patois, and cites a line from Luke as an example.</w:t>
      </w:r>
    </w:p>
    <w:p>
      <w:pPr>
        <w:spacing w:after="160"/>
      </w:pPr>
      <w:r>
        <w:rPr>
          <w:rFonts w:ascii="Arial" w:cs="Arial" w:eastAsia="Arial" w:hAnsi="Arial"/>
          <w:sz w:val="22"/>
          <w:szCs w:val="22"/>
        </w:rPr>
        <w:t xml:space="preserve">It's the moment when the Angel Gabriel goes to Mary to tell her she is going to give birth to Jesus.</w:t>
      </w:r>
    </w:p>
    <w:p>
      <w:pPr>
        <w:spacing w:after="160"/>
      </w:pPr>
      <w:r>
        <w:rPr>
          <w:rFonts w:ascii="Arial" w:cs="Arial" w:eastAsia="Arial" w:hAnsi="Arial"/>
          <w:sz w:val="22"/>
          <w:szCs w:val="22"/>
        </w:rPr>
        <w:t xml:space="preserve">English versions read along these lines: "And having come in, the angel said to her, 'Rejoice, highly favored one, the Lord is with you: blessed are you among women.'"</w:t>
      </w:r>
    </w:p>
    <w:p>
      <w:pPr>
        <w:spacing w:after="160"/>
      </w:pPr>
      <w:r>
        <w:rPr>
          <w:rFonts w:ascii="Arial" w:cs="Arial" w:eastAsia="Arial" w:hAnsi="Arial"/>
          <w:sz w:val="22"/>
          <w:szCs w:val="22"/>
        </w:rPr>
        <w:t xml:space="preserve">"Now compare that with our translation of the Bible," says Stewart. "De angel go to Mary and say to 'er, me have news we going to make you well 'appy. God really, really, bless you and him a walk with you all de time."</w:t>
      </w:r>
    </w:p>
    <w:p>
      <w:pPr>
        <w:spacing w:after="160"/>
      </w:pPr>
      <w:r>
        <w:rPr>
          <w:rFonts w:ascii="Arial" w:cs="Arial" w:eastAsia="Arial" w:hAnsi="Arial"/>
          <w:sz w:val="22"/>
          <w:szCs w:val="22"/>
        </w:rPr>
        <w:t xml:space="preserve">Stewart says the project is largely designed to bring scripture alive, but it also has another important function - to rescue patois from its second-class status in Jamaica and to enshrine it as a national language. The patois Bible represents a bold new attempt to standardize the language, with the historically oral tongue written down in a new phonetic form.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recent bomb attack in Jos, Nigeria, on Christmas Day did not see Anglican deaths. The Rev. Hassan John, head of the Media Department of the Anglican Diocese of Jos told Dr. Chris Sugden of Anglican Mainstream that the Islamic Boko Haram terrorist sect, who later claimed responsibility, targeted the Mountain of Fire and Miracles Ministry along Murtala Mohammed way in Jos. There were multiple bomb attacks. The first blast destroyed part of a building near the church while the second blast fell just short of hitting the church building and exploded by the wall of the church.</w:t>
      </w:r>
    </w:p>
    <w:p>
      <w:pPr>
        <w:spacing w:after="160"/>
      </w:pPr>
      <w:r>
        <w:rPr>
          <w:rFonts w:ascii="Arial" w:cs="Arial" w:eastAsia="Arial" w:hAnsi="Arial"/>
          <w:sz w:val="22"/>
          <w:szCs w:val="22"/>
        </w:rPr>
        <w:t xml:space="preserve">"The church service had just ended and the worshippers had just left when the bombs exploded."</w:t>
      </w:r>
    </w:p>
    <w:p>
      <w:pPr>
        <w:spacing w:after="160"/>
      </w:pPr>
      <w:r>
        <w:rPr>
          <w:rFonts w:ascii="Arial" w:cs="Arial" w:eastAsia="Arial" w:hAnsi="Arial"/>
          <w:sz w:val="22"/>
          <w:szCs w:val="22"/>
        </w:rPr>
        <w:t xml:space="preserve">There were no deaths or injuries from the bomb, but a policeman who was at the scene at the time of the blast was shot dead by the attackers. Police recovered other unexploded bombs near the church. They later arrested four suspects. Earlier on Christmas day, a bomb was detonated at St Theresa's Catholic Church in Madalla, a community about 20km away from Abuja, the capital city. Thirty people were reported killed in the blast with an equal number wounded.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Barely half of all adults in the United States -- a record low -- are currently married, and the median age at first marriage has never been higher for brides (26.5 years) and grooms (28.7), according to a new Pew Research Center analysis of U.S. Census data.</w:t>
      </w:r>
    </w:p>
    <w:p>
      <w:pPr>
        <w:spacing w:after="160"/>
      </w:pPr>
      <w:r>
        <w:rPr>
          <w:rFonts w:ascii="Arial" w:cs="Arial" w:eastAsia="Arial" w:hAnsi="Arial"/>
          <w:sz w:val="22"/>
          <w:szCs w:val="22"/>
        </w:rPr>
        <w:t xml:space="preserve">In 1960, 72% of all adults ages 18 and older were married; today just 51% are. If current trends continue, the share of adults who are currently married will drop to below half within a few years. Other adult living arrangements-including cohabitation, single-person households and single parenthood-have all grown more prevalent in recent decades.</w:t>
      </w:r>
    </w:p>
    <w:p>
      <w:pPr>
        <w:spacing w:after="160"/>
      </w:pPr>
      <w:r>
        <w:rPr>
          <w:rFonts w:ascii="Arial" w:cs="Arial" w:eastAsia="Arial" w:hAnsi="Arial"/>
          <w:sz w:val="22"/>
          <w:szCs w:val="22"/>
        </w:rPr>
        <w:t xml:space="preserve">The Pew Research analysis also finds that the number of new marriages in the U.S. declined by 5% between 2009 and 2010, a sharp one-year drop that may or may not be related to the sour economy.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Tacky TAC Archbishop John Hepworth, whose advances the Roman Catholic Church rejected and who will only be allowed back in as a layman, still refers to himself as Primate of TAC even though he has been forced out by an overwhelming number of his fellow bishops including the Canadian TAC branch, the ACCC.</w:t>
      </w:r>
    </w:p>
    <w:p>
      <w:pPr>
        <w:spacing w:after="160"/>
      </w:pPr>
      <w:r>
        <w:rPr>
          <w:rFonts w:ascii="Arial" w:cs="Arial" w:eastAsia="Arial" w:hAnsi="Arial"/>
          <w:sz w:val="22"/>
          <w:szCs w:val="22"/>
        </w:rPr>
        <w:t xml:space="preserve">A shrewd observer noted now that Hepworth is no longer the head of TAC he cannot be Primate of the Anglican Catholic Church of Canada (ACCC).</w:t>
      </w:r>
    </w:p>
    <w:p>
      <w:pPr>
        <w:spacing w:after="160"/>
      </w:pPr>
      <w:r>
        <w:rPr>
          <w:rFonts w:ascii="Arial" w:cs="Arial" w:eastAsia="Arial" w:hAnsi="Arial"/>
          <w:sz w:val="22"/>
          <w:szCs w:val="22"/>
        </w:rPr>
        <w:t xml:space="preserve">Recently, in declaring his impending resignation as Primate of the Traditional Anglican Communion, Hepworth stated, "he would remain as Bishop Ordinary in Australia and Japan, and under legislation of the Canadian General Synod, Primate of the ACCC. 'Those positions will be unchanged by my forthcoming resignation'." (www.virtueonline.org - December 8, 2011)</w:t>
      </w:r>
    </w:p>
    <w:p>
      <w:pPr>
        <w:spacing w:after="160"/>
      </w:pPr>
      <w:r>
        <w:rPr>
          <w:rFonts w:ascii="Arial" w:cs="Arial" w:eastAsia="Arial" w:hAnsi="Arial"/>
          <w:sz w:val="22"/>
          <w:szCs w:val="22"/>
        </w:rPr>
        <w:t xml:space="preserve">The legislation of the Canadian Synod (Diocesan Ordinance 2004/2007 No. 2, 2004 (amended 2007) says, "Part V: Of the Office of the Primate. Para.40. The Anglican Catholic Church of Canada shall have a Primate who shall be the bishop elected from time to time as the Primate of the Traditional Anglican Communion. The Primate shall exercise such functions as may be prescribed by the Victoria Concordat as amended. Provincial Council may authorize payment of travel and other expenses incurred by the Primate in the exercise of his Office, pursuant to the provisions of Article 5.4 of the Victoria Concordat, as amended November 2003." That pretty well rules Hepworth out as Primate.</w:t>
      </w:r>
    </w:p>
    <w:p>
      <w:pPr>
        <w:spacing w:after="160"/>
      </w:pPr>
      <w:r>
        <w:rPr>
          <w:rFonts w:ascii="Arial" w:cs="Arial" w:eastAsia="Arial" w:hAnsi="Arial"/>
          <w:sz w:val="22"/>
          <w:szCs w:val="22"/>
        </w:rPr>
        <w:t xml:space="preserve">Apparently Hepworth has no plans to take up Rome's offer to return as a humble layman and will take whatever is left of TAC and start over. A garage anybody?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handwriting is on the wall for many Quebec churches including Anglican ones. The following is an excerpt from the Montreal Gazette.</w:t>
      </w:r>
    </w:p>
    <w:p>
      <w:pPr>
        <w:spacing w:after="160"/>
      </w:pPr>
      <w:r>
        <w:rPr>
          <w:rFonts w:ascii="Arial" w:cs="Arial" w:eastAsia="Arial" w:hAnsi="Arial"/>
          <w:sz w:val="22"/>
          <w:szCs w:val="22"/>
        </w:rPr>
        <w:t xml:space="preserve">In Trois-Rivieres, Que., in November, the Anglican Church turned over its oldest church in the province to the municipality, which will restore it as a cultural centre. The French-speaking congregation of about 30 was unable to come up with the $2.5 million needed to repair the historic building, built in 1754 by the Roman Catholic Recollet order.</w:t>
      </w:r>
    </w:p>
    <w:p>
      <w:pPr>
        <w:spacing w:after="160"/>
      </w:pPr>
      <w:r>
        <w:rPr>
          <w:rFonts w:ascii="Arial" w:cs="Arial" w:eastAsia="Arial" w:hAnsi="Arial"/>
          <w:sz w:val="22"/>
          <w:szCs w:val="22"/>
        </w:rPr>
        <w:t xml:space="preserve">In return for ceding St. James Anglican Church to the city, the parish retains the right to use the sanctuary in perpetuity.</w:t>
      </w:r>
    </w:p>
    <w:p>
      <w:pPr>
        <w:spacing w:after="160"/>
      </w:pPr>
      <w:r>
        <w:rPr>
          <w:rFonts w:ascii="Arial" w:cs="Arial" w:eastAsia="Arial" w:hAnsi="Arial"/>
          <w:sz w:val="22"/>
          <w:szCs w:val="22"/>
        </w:rPr>
        <w:t xml:space="preserve">But in rural areas, where many congregations have as few as 12 members, the outlook is grim, said Dennis Drainville, the Anglican bishop of Quebec City, whose diocese stretches from Trois-Rivieres to the Lower North Shore and from the Maine border to Schefferville. The diocese counted 25,000 members 50 years ago; now the total is about 3,000.</w:t>
      </w:r>
    </w:p>
    <w:p>
      <w:pPr>
        <w:spacing w:after="160"/>
      </w:pPr>
      <w:r>
        <w:rPr>
          <w:rFonts w:ascii="Arial" w:cs="Arial" w:eastAsia="Arial" w:hAnsi="Arial"/>
          <w:sz w:val="22"/>
          <w:szCs w:val="22"/>
        </w:rPr>
        <w:t xml:space="preserve">Rural depopulation particularly affects English-speaking communities, Drainville said. "All numbers are declining in the region, but the Anglophone population is declining at a 50-per-cent faster rate than the French-speaking population," he said.</w:t>
      </w:r>
    </w:p>
    <w:p>
      <w:pPr>
        <w:spacing w:after="160"/>
      </w:pPr>
      <w:r>
        <w:rPr>
          <w:rFonts w:ascii="Arial" w:cs="Arial" w:eastAsia="Arial" w:hAnsi="Arial"/>
          <w:sz w:val="22"/>
          <w:szCs w:val="22"/>
        </w:rPr>
        <w:t xml:space="preserve">Eight churches in the diocese closed this year. Drainville predicted that 50 of the remaining 80 would shut down over the coming decade.</w:t>
      </w:r>
    </w:p>
    <w:p>
      <w:pPr>
        <w:spacing w:after="160"/>
      </w:pPr>
      <w:r>
        <w:rPr>
          <w:rFonts w:ascii="Arial" w:cs="Arial" w:eastAsia="Arial" w:hAnsi="Arial"/>
          <w:sz w:val="22"/>
          <w:szCs w:val="22"/>
        </w:rPr>
        <w:t xml:space="preserve">While selling urban real estate can help boost church coffers, there are few takers for isolated country churches, Drainville said.</w:t>
      </w:r>
    </w:p>
    <w:p>
      <w:pPr>
        <w:spacing w:after="160"/>
      </w:pPr>
      <w:r>
        <w:rPr>
          <w:rFonts w:ascii="Arial" w:cs="Arial" w:eastAsia="Arial" w:hAnsi="Arial"/>
          <w:sz w:val="22"/>
          <w:szCs w:val="22"/>
        </w:rPr>
        <w:t xml:space="preserve">"I sell a church in the Diocese of Quebec and I'm lucky if I have 50 cents for a coffee."</w:t>
      </w:r>
    </w:p>
    <w:p>
      <w:pPr>
        <w:spacing w:after="160"/>
      </w:pPr>
      <w:r>
        <w:rPr>
          <w:rFonts w:ascii="Arial" w:cs="Arial" w:eastAsia="Arial" w:hAnsi="Arial"/>
          <w:sz w:val="22"/>
          <w:szCs w:val="22"/>
        </w:rPr>
        <w:t xml:space="preserve">In the Lower North Shore, near Labrador, ten isolated Anglican churches are dotted along a coastline accessible only by air or water, Drainville noted. "Some of those communities have almost no children left in them. So the handwriting is on the wall. Those communities are going to die."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2012 Forecast. This will be the last digest for 2011. Many of us will look back on the past year and be glad it is over. One senses that even TEC is breathing a sigh of relief that it is over. So what can we expect for 2012? This coming year will continue to put TEC to the test of true inclusivity. Can the Episcopal Church resolve property disputes without lawsuits? Most unlikely. Lawsuits will continue in the dioceses of Pittsburgh, San Joaquin, Quincy and Ft. Worth. Some will win, others will lose. Individual parish lawsuits will continue where and when they decide to leave and come under ACNA or the Ordinariate.</w:t>
      </w:r>
    </w:p>
    <w:p>
      <w:pPr>
        <w:spacing w:after="160"/>
      </w:pPr>
      <w:r>
        <w:rPr>
          <w:rFonts w:ascii="Arial" w:cs="Arial" w:eastAsia="Arial" w:hAnsi="Arial"/>
          <w:sz w:val="22"/>
          <w:szCs w:val="22"/>
        </w:rPr>
        <w:t xml:space="preserve">General Convention will pass resolutions okaying same-sex marriage and rites thus completing the sexual matrix. TEC will officially be the first denomination in the U.S. to legislate pansexuality, thus ratcheting up the pain on those handful of orthodox diocesan bishops who wish to remain faithful to the teaching of Holy Scripture on human sexual behavior.</w:t>
      </w:r>
    </w:p>
    <w:p>
      <w:pPr>
        <w:spacing w:after="160"/>
      </w:pPr>
      <w:r>
        <w:rPr>
          <w:rFonts w:ascii="Arial" w:cs="Arial" w:eastAsia="Arial" w:hAnsi="Arial"/>
          <w:sz w:val="22"/>
          <w:szCs w:val="22"/>
        </w:rPr>
        <w:t xml:space="preserve">Watch for the boom to be lowered on South Carolina Bishop Mark Lawrence. Conversely, watch for a new orthodox bishop to get the nod to be the next Bishop of Central Florida. Lawrence will have an ally in Bishop Greg Brewer. That might ease his pain a little.</w:t>
      </w:r>
    </w:p>
    <w:p>
      <w:pPr>
        <w:spacing w:after="160"/>
      </w:pPr>
      <w:r>
        <w:rPr>
          <w:rFonts w:ascii="Arial" w:cs="Arial" w:eastAsia="Arial" w:hAnsi="Arial"/>
          <w:sz w:val="22"/>
          <w:szCs w:val="22"/>
        </w:rPr>
        <w:t xml:space="preserve">The Anglican Church in North America (ACNA) will continue to grow and expand much to the annoyance of Katharine Jefferts Schori and her HOB. She will undoubtedly keep VOL busy with her extraordinary distaste for Christian orthodoxy. We will document her inanities as they are spoken.</w:t>
      </w:r>
    </w:p>
    <w:p>
      <w:pPr>
        <w:spacing w:after="160"/>
      </w:pPr>
      <w:r>
        <w:rPr>
          <w:rFonts w:ascii="Arial" w:cs="Arial" w:eastAsia="Arial" w:hAnsi="Arial"/>
          <w:sz w:val="22"/>
          <w:szCs w:val="22"/>
        </w:rPr>
        <w:t xml:space="preserve">I will be travelling in January to cover first, the AMIA conference in Houston; then on to Lima, Peru, for a Global Anglican Missions Conference; and thence to Charleston SC for the annual Mere Anglican conference. We will bring you first hand reports of what is being said and about the future of the global mission that aims to bring Christ to the whole world.</w:t>
      </w:r>
    </w:p>
    <w:p>
      <w:pPr>
        <w:spacing w:after="160"/>
      </w:pPr>
      <w:r>
        <w:rPr>
          <w:rFonts w:ascii="Arial" w:cs="Arial" w:eastAsia="Arial" w:hAnsi="Arial"/>
          <w:sz w:val="22"/>
          <w:szCs w:val="22"/>
        </w:rPr>
        <w:t xml:space="preserve">As we end the year, please consider a tax-deductible donation to make these and other travels possible. You can send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 HAPPY NEW YEAR TO ALL VOL READERS AROUND THE WORLD.</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BUDDE: "IN THE NAME OF WHO?"*STEENSON TO HEAD ORDINARIATE*CATHEDRAL FLIP</dc:title>
  <dc:creator>VirtueOnline Archive</dc:creator>
  <cp:lastModifiedBy>Un-named</cp:lastModifiedBy>
  <cp:revision>1</cp:revision>
  <dcterms:created xsi:type="dcterms:W3CDTF">2026-04-22T11:55:34.925Z</dcterms:created>
  <dcterms:modified xsi:type="dcterms:W3CDTF">2026-04-22T11:55:34.925Z</dcterms:modified>
</cp:coreProperties>
</file>

<file path=docProps/custom.xml><?xml version="1.0" encoding="utf-8"?>
<Properties xmlns="http://schemas.openxmlformats.org/officeDocument/2006/custom-properties" xmlns:vt="http://schemas.openxmlformats.org/officeDocument/2006/docPropsVTypes"/>
</file>