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ON THE WAY: THE NORMAL CHRISTIAN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Medinger  |  Regeneration News, December 2003</w:t>
      </w:r>
    </w:p>
    <w:p>
      <w:pPr>
        <w:spacing w:after="160"/>
      </w:pPr>
      <w:r>
        <w:rPr>
          <w:rFonts w:ascii="Arial" w:cs="Arial" w:eastAsia="Arial" w:hAnsi="Arial"/>
          <w:sz w:val="22"/>
          <w:szCs w:val="22"/>
        </w:rPr>
        <w:t xml:space="preserve">This article was inspired by the book On Hope by Josef Pieper, published by Ignatius Press, 1986; translated from the German.</w:t>
      </w:r>
    </w:p>
    <w:p>
      <w:pPr>
        <w:spacing w:after="160"/>
      </w:pPr>
      <w:r>
        <w:rPr>
          <w:rFonts w:ascii="Arial" w:cs="Arial" w:eastAsia="Arial" w:hAnsi="Arial"/>
          <w:sz w:val="22"/>
          <w:szCs w:val="22"/>
        </w:rPr>
        <w:t xml:space="preserve">A number of times in these articles I have addressed the question as to how we can live with relative peace within the context of two truths that seem to crash headlong into each other-the truth that God calls us to live a holy life and the truth that we keep on sinning. Most recently I touched on this in the article "Who Is I? And Who Is Me?" (October 2003). This is a critical issue for most of us because if we find ourselves accepting too easily that we are sinners, we risk falling into complacency or worse yet, we abuse God's grace. On the other side, if we go too far berating ourselves for our sinfulness, we risk not experiencing the joy and freedom that is rightfully ours in Jesus Christ.</w:t>
      </w:r>
    </w:p>
    <w:p>
      <w:pPr>
        <w:spacing w:after="160"/>
      </w:pPr>
      <w:r>
        <w:rPr>
          <w:rFonts w:ascii="Arial" w:cs="Arial" w:eastAsia="Arial" w:hAnsi="Arial"/>
          <w:sz w:val="22"/>
          <w:szCs w:val="22"/>
        </w:rPr>
        <w:t xml:space="preserve">You probably know people who live at either of the extremes; those who with an attitude of, "Well, we all sin," seem to live in a permanent state of cheap grace, and those who seem to live in a state of perpetual self-condemnation show little of the joy of knowing Jesus. I suspect most of us don't dwell constantly at one extreme or the other, but rather, we bounce back and forth between the two. In this article I am going to approach the problem from a different direction-from the perspective that we are all becoming, we are all a work in process, we are all on the way. Accepting this truth can bring both stability and hope into our lives, and both stability and hope inspire victory in our Christian walk.</w:t>
      </w:r>
    </w:p>
    <w:p>
      <w:pPr>
        <w:spacing w:after="160"/>
      </w:pPr>
      <w:r>
        <w:rPr>
          <w:rFonts w:ascii="Arial" w:cs="Arial" w:eastAsia="Arial" w:hAnsi="Arial"/>
          <w:sz w:val="22"/>
          <w:szCs w:val="22"/>
        </w:rPr>
        <w:t xml:space="preserve">Being a Person Still on the Way In seeking to overcome sexual sins, we can only be in one of four states: · moving forward · moving backward · standing still · arrived My belief is-and I am going to build a case for it-that if we are leading "the normal Christian life," then we are moving forward. I am going to describe what I mean by the normal Christian life, but first let me eliminate one of the four states-having arrived. I am not ready to state this unequivocally, but I believe quite strongly that as long as we possess the capacity to imagine, we will not be totally free from lust, at least not in this life. Using concepts from the writing of Thomas Aquinas, Josef Pieper refers to living in either status viatoris or status comprehensoris. Status viatoris means "being on the way" while status comprehensoris means "having arrived", no longer being a viator, having achieved perfect union with Christ. While status comprehensoris is our ultimate hope and destination, certainly none of us will be there until the moment of death. Even the Apostle Paul was quite clear that he was a viator, a person still on the way:</w:t>
      </w:r>
    </w:p>
    <w:p>
      <w:pPr>
        <w:spacing w:after="160"/>
      </w:pPr>
      <w:r>
        <w:rPr>
          <w:rFonts w:ascii="Arial" w:cs="Arial" w:eastAsia="Arial" w:hAnsi="Arial"/>
          <w:sz w:val="22"/>
          <w:szCs w:val="22"/>
        </w:rPr>
        <w:t xml:space="preserve">Not that I have already obtained this or am already perfect, but I press on to make [knowing Jesus Christ and the power of His resurrection] my own, because Christ Jesus has made me his own. Brothers, I do not consider that I have made it my own. But one thing I do: forgetting what lies behind and straining forward to what lies ahead, I press on toward the goal for the prize of the upward call of God in Christ Jesus. Let those of us who are mature think this way, and if in anything you think otherwise, God will reveal that also to you. Only let us hold true to what we have attained. (Philippians 3:12-16)</w:t>
      </w:r>
    </w:p>
    <w:p>
      <w:pPr>
        <w:spacing w:after="160"/>
      </w:pPr>
      <w:r>
        <w:rPr>
          <w:rFonts w:ascii="Arial" w:cs="Arial" w:eastAsia="Arial" w:hAnsi="Arial"/>
          <w:sz w:val="22"/>
          <w:szCs w:val="22"/>
        </w:rPr>
        <w:t xml:space="preserve">Part of the good news of Jesus Christ is that being a viator is the natural state for all believers. In the born-again believer the indwelling Holy Spirit is constantly drawing us towards status comprehensoris, the state of perfect union with Jesus, the state of perfect happiness. We do not reach it is this life, but being drawn towards it is at the center of Christian life. Being drawn is certain to occur because it is what the Holy Spirit does. Now it is true that we can resist being drawn, and with our abiding free will, resist it so successfully that we find ourselves stuck or falling backward. But this is analogous to my using an umbrella to shade myself from the sun. Even if I do this, the sun is still shining.</w:t>
      </w:r>
    </w:p>
    <w:p>
      <w:pPr>
        <w:spacing w:after="160"/>
      </w:pPr>
      <w:r>
        <w:rPr>
          <w:rFonts w:ascii="Arial" w:cs="Arial" w:eastAsia="Arial" w:hAnsi="Arial"/>
          <w:sz w:val="22"/>
          <w:szCs w:val="22"/>
        </w:rPr>
        <w:t xml:space="preserve">The Normal Christian Life It is not any extraordinary effort on our part, any sort of heroic Christianity that causes us to be drawn forward towards completeness in Jesus Christ. We simply need to be ordinary Christians leading the normal Christian life. What is this normal Christian life? I believe it is marked by the following conditions:</w:t>
      </w:r>
    </w:p>
    <w:p>
      <w:pPr>
        <w:spacing w:after="160"/>
      </w:pPr>
      <w:r>
        <w:rPr>
          <w:rFonts w:ascii="Arial" w:cs="Arial" w:eastAsia="Arial" w:hAnsi="Arial"/>
          <w:sz w:val="22"/>
          <w:szCs w:val="22"/>
        </w:rPr>
        <w:t xml:space="preserve">1. We agree with basic Biblical truths as historically interpreted by the church and as expressed in the ancient creeds of the church. We hold to those beliefs that are universal in time and place. These are the fundamental Christian beliefs about God and man, about sin and redemption. There is a matter of choice here. Christians who take hold of "new truths" (such as those recently put forth at the Episcopal Church's national convention in Minneapolis) are quite likely in rebellion, a rebellion that is, at least in its early stages, freely chosen. They have chosen to adopt beliefs that will justify their behavior, rather than trying to change their behavior to be in accord with the beliefs expressed in Scripture and taught by the church. To a far greater extent than most people imagine, people believe what they want to believe. What have you chosen to believe, especially about sexual sin and sexual purity?</w:t>
      </w:r>
    </w:p>
    <w:p>
      <w:pPr>
        <w:spacing w:after="160"/>
      </w:pPr>
      <w:r>
        <w:rPr>
          <w:rFonts w:ascii="Arial" w:cs="Arial" w:eastAsia="Arial" w:hAnsi="Arial"/>
          <w:sz w:val="22"/>
          <w:szCs w:val="22"/>
        </w:rPr>
        <w:t xml:space="preserve">2. We spend significant personal time with the Lord in prayer, meditation and the study of Scripture. This is how we grow in knowing Jesus and the power of His resurrection (Philippians 12:10). If we are growing in Him, we cannot help but be on the way.</w:t>
      </w:r>
    </w:p>
    <w:p>
      <w:pPr>
        <w:spacing w:after="160"/>
      </w:pPr>
      <w:r>
        <w:rPr>
          <w:rFonts w:ascii="Arial" w:cs="Arial" w:eastAsia="Arial" w:hAnsi="Arial"/>
          <w:sz w:val="22"/>
          <w:szCs w:val="22"/>
        </w:rPr>
        <w:t xml:space="preserve">3. We are an active part of a community of believers. We are called to be a part of His Body. This is not an option. It is in interacting with other believers that we are challenged, convicted, encouraged, comforted, inspired; we experience all of the elements that provide growth. If you are in a large church where you are not known, join a small home group. If you are in a church where there is no body life, you may need to change churches. If you are in a church where body life is present, and you choose not to be involved, don't look for growth and healing.</w:t>
      </w:r>
    </w:p>
    <w:p>
      <w:pPr>
        <w:spacing w:after="160"/>
      </w:pPr>
      <w:r>
        <w:rPr>
          <w:rFonts w:ascii="Arial" w:cs="Arial" w:eastAsia="Arial" w:hAnsi="Arial"/>
          <w:sz w:val="22"/>
          <w:szCs w:val="22"/>
        </w:rPr>
        <w:t xml:space="preserve">4. We are trying to be obedient to God. We try to do those things we should do, and we try not to do those things we should not do. Don't berate yourself with, "If I only tried harder..." I have never found that such self-talk helped anyone. Ultimately, it will be God's power that enables us to become obedient. Our role is to cooperate by never giving up trying.</w:t>
      </w:r>
    </w:p>
    <w:p>
      <w:pPr>
        <w:spacing w:after="160"/>
      </w:pPr>
      <w:r>
        <w:rPr>
          <w:rFonts w:ascii="Arial" w:cs="Arial" w:eastAsia="Arial" w:hAnsi="Arial"/>
          <w:sz w:val="22"/>
          <w:szCs w:val="22"/>
        </w:rPr>
        <w:t xml:space="preserve">5. We confess when we sin. As people on the way, those who haven't arrived, we will sin. We have the answer to sin-repentance and confession. This seems so simple, and it is. But over and over again in our ministry we see confusion enter right here. We encounter many Christians who in broad terms want to live a life of obedience to the Lord, but who have consciously decided to go on with their lust, their fantasy, their masturbation. They see overcoming homosexuality or lust as a step by step process, and they imagine-or tell themselves-that they know just what the steps are. Usually they hide behind something like, "Later, I am not at a place to stop yet." The truth is, they are choosing to go on with their sin. When this is the case, I believe that confession of that particular sin is inappropriate. However, there are other things that such people can do. They can confess the sin of rebellion, asking God to change their wills. If this is where you are, right now, go back and re-read the previous four elements of the normal Christian life. What do you really believe about lust and about your sexuality? What are you choosing to believe? Take time to pray about this, to talk to Jesus about it, to study God's word with respect to sexual sins. Share with mature Christians in your fellowship where you are. And try, even if you feel like trying is futile.</w:t>
      </w:r>
    </w:p>
    <w:p>
      <w:pPr>
        <w:spacing w:after="160"/>
      </w:pPr>
      <w:r>
        <w:rPr>
          <w:rFonts w:ascii="Arial" w:cs="Arial" w:eastAsia="Arial" w:hAnsi="Arial"/>
          <w:sz w:val="22"/>
          <w:szCs w:val="22"/>
        </w:rPr>
        <w:t xml:space="preserve">6. As a "sacramental believer", I would add a sixth element to the normal Christian life, the regular participation in the Eucharist. I believe that receiving the Lord's Body and Blood has a life changing effect on us, but I realize that this is not where many of our readers are, and I do believe that the five elements described do comprise a life in which change will occur.</w:t>
      </w:r>
    </w:p>
    <w:p>
      <w:pPr>
        <w:spacing w:after="160"/>
      </w:pPr>
      <w:r>
        <w:rPr>
          <w:rFonts w:ascii="Arial" w:cs="Arial" w:eastAsia="Arial" w:hAnsi="Arial"/>
          <w:sz w:val="22"/>
          <w:szCs w:val="22"/>
        </w:rPr>
        <w:t xml:space="preserve">Part of Your Life Now, here's a key point in all of this. There is not one of these five (or six) elements of the normal Christian life that cannot be a part of your life. And if they are present, you are on the way, and a part of this being on the way will be your growth in sexual purity. There will surely be times when you feel you are stuck, times even when you sense that you are falling back. That too is "normal." The road toward completion is never a straight line. God may have you on hold until he gets your attention in some other area of your life. Most of us have found times when we had to sink deeply into the muck and mire of our own sins before we would find ourselves at a place where we were ready to truly die to something. If you are leading the normal Christian life, you are on the way to true and lasting change because it is not your power that is going to change you. It is His power. Paul wrote to the Thessalonians:</w:t>
      </w:r>
    </w:p>
    <w:p>
      <w:pPr>
        <w:spacing w:after="160"/>
      </w:pPr>
      <w:r>
        <w:rPr>
          <w:rFonts w:ascii="Arial" w:cs="Arial" w:eastAsia="Arial" w:hAnsi="Arial"/>
          <w:sz w:val="22"/>
          <w:szCs w:val="22"/>
        </w:rPr>
        <w:t xml:space="preserve">To this end we always pray for you, that our God may make you worthy of his calling and may fulfill every resolve for good and every work of faith by his power, so that the name of our Lord Jesus may be glorified in you, and you in him, according to the grace of our God and the Lord Jesus Christ. (1 Thessalonians 1:11-12)</w:t>
      </w:r>
    </w:p>
    <w:p>
      <w:pPr>
        <w:spacing w:after="160"/>
      </w:pPr>
      <w:r>
        <w:rPr>
          <w:rFonts w:ascii="Arial" w:cs="Arial" w:eastAsia="Arial" w:hAnsi="Arial"/>
          <w:sz w:val="22"/>
          <w:szCs w:val="22"/>
        </w:rPr>
        <w:t xml:space="preserve">It is His power. And for this reason, you have every reason for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ON THE WAY: THE NORMAL CHRISTIAN LIFE</dc:title>
  <dc:creator>VirtueOnline Archive</dc:creator>
  <cp:lastModifiedBy>Un-named</cp:lastModifiedBy>
  <cp:revision>1</cp:revision>
  <dcterms:created xsi:type="dcterms:W3CDTF">2026-04-22T11:54:03.872Z</dcterms:created>
  <dcterms:modified xsi:type="dcterms:W3CDTF">2026-04-22T11:54:03.872Z</dcterms:modified>
</cp:coreProperties>
</file>

<file path=docProps/custom.xml><?xml version="1.0" encoding="utf-8"?>
<Properties xmlns="http://schemas.openxmlformats.org/officeDocument/2006/custom-properties" xmlns:vt="http://schemas.openxmlformats.org/officeDocument/2006/docPropsVTypes"/>
</file>