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BRISTOL, CT: TRINITY STILL WITHOUT A FLOCK AFTER LAWSUIT</w:t>
      </w:r>
    </w:p>
    <w:p>
      <w:pPr>
        <w:pBdr>
          <w:bottom w:val="single" w:color="AAAAAA" w:sz="6"/>
        </w:pBdr>
        <w:spacing w:after="200" w:before="0"/>
      </w:pPr>
    </w:p>
    <w:p>
      <w:pPr>
        <w:spacing w:after="240"/>
      </w:pPr>
      <w:r>
        <w:rPr>
          <w:rFonts w:ascii="Arial" w:cs="Arial" w:eastAsia="Arial" w:hAnsi="Arial"/>
          <w:i/>
          <w:iCs/>
          <w:color w:val="666666"/>
          <w:sz w:val="20"/>
          <w:szCs w:val="20"/>
        </w:rPr>
        <w:t xml:space="preserve">By JACKIE MAJERUS,  |  Herald Press Staff</w:t>
      </w:r>
    </w:p>
    <w:p>
      <w:pPr>
        <w:spacing w:after="160"/>
      </w:pPr>
      <w:r>
        <w:rPr>
          <w:rFonts w:ascii="Arial" w:cs="Arial" w:eastAsia="Arial" w:hAnsi="Arial"/>
          <w:sz w:val="22"/>
          <w:szCs w:val="22"/>
        </w:rPr>
        <w:t xml:space="preserve">Bristolpress.com</w:t>
      </w:r>
    </w:p>
    <w:p>
      <w:pPr>
        <w:spacing w:after="160"/>
      </w:pPr>
      <w:r>
        <w:rPr>
          <w:rFonts w:ascii="Arial" w:cs="Arial" w:eastAsia="Arial" w:hAnsi="Arial"/>
          <w:sz w:val="22"/>
          <w:szCs w:val="22"/>
        </w:rPr>
        <w:t xml:space="preserve">June 2, 2008</w:t>
      </w:r>
    </w:p>
    <w:p>
      <w:pPr>
        <w:spacing w:after="160"/>
      </w:pPr>
      <w:r>
        <w:rPr>
          <w:rFonts w:ascii="Arial" w:cs="Arial" w:eastAsia="Arial" w:hAnsi="Arial"/>
          <w:sz w:val="22"/>
          <w:szCs w:val="22"/>
        </w:rPr>
        <w:t xml:space="preserve">Despite the fact that the Episcopal Diocese of Connecticut recently won possession of the Trinity Episcopal Church property on Federal Hill, the pastor in charge will still be holding services at a host church.</w:t>
      </w:r>
    </w:p>
    <w:p>
      <w:pPr>
        <w:spacing w:after="160"/>
      </w:pPr>
      <w:r>
        <w:rPr>
          <w:rFonts w:ascii="Arial" w:cs="Arial" w:eastAsia="Arial" w:hAnsi="Arial"/>
          <w:sz w:val="22"/>
          <w:szCs w:val="22"/>
        </w:rPr>
        <w:t xml:space="preserve">The Rev. Stanley Kemmerer said he is not immediately initiating services at Trinity, but will instead continue to hold them at Gloria Dei Lutheran Church.</w:t>
      </w:r>
    </w:p>
    <w:p>
      <w:pPr>
        <w:spacing w:after="160"/>
      </w:pPr>
      <w:r>
        <w:rPr>
          <w:rFonts w:ascii="Arial" w:cs="Arial" w:eastAsia="Arial" w:hAnsi="Arial"/>
          <w:sz w:val="22"/>
          <w:szCs w:val="22"/>
        </w:rPr>
        <w:t xml:space="preserve">"As of now, we will be worshipping at Gloria Dei as we have been," Kemmerer said.</w:t>
      </w:r>
    </w:p>
    <w:p>
      <w:pPr>
        <w:spacing w:after="160"/>
      </w:pPr>
      <w:r>
        <w:rPr>
          <w:rFonts w:ascii="Arial" w:cs="Arial" w:eastAsia="Arial" w:hAnsi="Arial"/>
          <w:sz w:val="22"/>
          <w:szCs w:val="22"/>
        </w:rPr>
        <w:t xml:space="preserve">He said only "a handful" of Trinity parishioners have been coming to the Episcopal services at Gloria Dei, which he holds every Sunday at 5 p.m.</w:t>
      </w:r>
    </w:p>
    <w:p>
      <w:pPr>
        <w:spacing w:after="160"/>
      </w:pPr>
      <w:r>
        <w:rPr>
          <w:rFonts w:ascii="Arial" w:cs="Arial" w:eastAsia="Arial" w:hAnsi="Arial"/>
          <w:sz w:val="22"/>
          <w:szCs w:val="22"/>
        </w:rPr>
        <w:t xml:space="preserve">"There just haven't been many," Kemmerer said.</w:t>
      </w:r>
    </w:p>
    <w:p>
      <w:pPr>
        <w:spacing w:after="160"/>
      </w:pPr>
      <w:r>
        <w:rPr>
          <w:rFonts w:ascii="Arial" w:cs="Arial" w:eastAsia="Arial" w:hAnsi="Arial"/>
          <w:sz w:val="22"/>
          <w:szCs w:val="22"/>
        </w:rPr>
        <w:t xml:space="preserve">And the Trinity church building, which Kemmerer described as "beautiful," is a valuable asset that requires maintenance and support.</w:t>
      </w:r>
    </w:p>
    <w:p>
      <w:pPr>
        <w:spacing w:after="160"/>
      </w:pPr>
      <w:r>
        <w:rPr>
          <w:rFonts w:ascii="Arial" w:cs="Arial" w:eastAsia="Arial" w:hAnsi="Arial"/>
          <w:sz w:val="22"/>
          <w:szCs w:val="22"/>
        </w:rPr>
        <w:t xml:space="preserve">With no ready congregation to call on, and no desire to poach from other churches, Kemmerer is faced with building a flock that will fill Trinity.</w:t>
      </w:r>
    </w:p>
    <w:p>
      <w:pPr>
        <w:spacing w:after="160"/>
      </w:pPr>
      <w:r>
        <w:rPr>
          <w:rFonts w:ascii="Arial" w:cs="Arial" w:eastAsia="Arial" w:hAnsi="Arial"/>
          <w:sz w:val="22"/>
          <w:szCs w:val="22"/>
        </w:rPr>
        <w:t xml:space="preserve">"What do we do now?" asked Kemmerer. "That's the challenge."</w:t>
      </w:r>
    </w:p>
    <w:p>
      <w:pPr>
        <w:spacing w:after="160"/>
      </w:pPr>
      <w:r>
        <w:rPr>
          <w:rFonts w:ascii="Arial" w:cs="Arial" w:eastAsia="Arial" w:hAnsi="Arial"/>
          <w:sz w:val="22"/>
          <w:szCs w:val="22"/>
        </w:rPr>
        <w:t xml:space="preserve">Anyone interested in being part of Trinity's future, Kemmerer said, should come to the services at Gloria Dei or contact him directly at (860) 371-7372.</w:t>
      </w:r>
    </w:p>
    <w:p>
      <w:pPr>
        <w:spacing w:after="160"/>
      </w:pPr>
      <w:r>
        <w:rPr>
          <w:rFonts w:ascii="Arial" w:cs="Arial" w:eastAsia="Arial" w:hAnsi="Arial"/>
          <w:sz w:val="22"/>
          <w:szCs w:val="22"/>
        </w:rPr>
        <w:t xml:space="preserve">"They're the key people," Kemmerer said.</w:t>
      </w:r>
    </w:p>
    <w:p>
      <w:pPr>
        <w:spacing w:after="160"/>
      </w:pPr>
      <w:r>
        <w:rPr>
          <w:rFonts w:ascii="Arial" w:cs="Arial" w:eastAsia="Arial" w:hAnsi="Arial"/>
          <w:sz w:val="22"/>
          <w:szCs w:val="22"/>
        </w:rPr>
        <w:t xml:space="preserve">He couldn't say when services would resume at Trinity. That will require further discussion, he said.</w:t>
      </w:r>
    </w:p>
    <w:p>
      <w:pPr>
        <w:spacing w:after="160"/>
      </w:pPr>
      <w:r>
        <w:rPr>
          <w:rFonts w:ascii="Arial" w:cs="Arial" w:eastAsia="Arial" w:hAnsi="Arial"/>
          <w:sz w:val="22"/>
          <w:szCs w:val="22"/>
        </w:rPr>
        <w:t xml:space="preserve">"Part of it is to assess, is there a congregation?" said Kemmerer, who added that until now, all the focus has been on the lawsuit.</w:t>
      </w:r>
    </w:p>
    <w:p>
      <w:pPr>
        <w:spacing w:after="160"/>
      </w:pPr>
      <w:r>
        <w:rPr>
          <w:rFonts w:ascii="Arial" w:cs="Arial" w:eastAsia="Arial" w:hAnsi="Arial"/>
          <w:sz w:val="22"/>
          <w:szCs w:val="22"/>
        </w:rPr>
        <w:t xml:space="preserve">But his hosts, he said, have been more than gracious.</w:t>
      </w:r>
    </w:p>
    <w:p>
      <w:pPr>
        <w:spacing w:after="160"/>
      </w:pPr>
      <w:r>
        <w:rPr>
          <w:rFonts w:ascii="Arial" w:cs="Arial" w:eastAsia="Arial" w:hAnsi="Arial"/>
          <w:sz w:val="22"/>
          <w:szCs w:val="22"/>
        </w:rPr>
        <w:t xml:space="preserve">"We have been very supported by the Gloria Dei people," said Kemmerer, who was appointed by the diocese to take over at Trinity after its former pastor, the Rev. Donald Helmandollar, one of the so-called "Connecticut Six," split from Episcopal Bishop Andrew Smith several years ago, at least in part over Smith's support for a gay bishop.</w:t>
      </w:r>
    </w:p>
    <w:p>
      <w:pPr>
        <w:spacing w:after="160"/>
      </w:pPr>
      <w:r>
        <w:rPr>
          <w:rFonts w:ascii="Arial" w:cs="Arial" w:eastAsia="Arial" w:hAnsi="Arial"/>
          <w:sz w:val="22"/>
          <w:szCs w:val="22"/>
        </w:rPr>
        <w:t xml:space="preserve">The diocese and Helmandollar's group reached a settlement recently that awarded the diocese the Summer Street church property. Helmandollar is now holding services at Greene-Hills School.</w:t>
      </w:r>
    </w:p>
    <w:p>
      <w:pPr>
        <w:spacing w:after="160"/>
      </w:pPr>
      <w:r>
        <w:rPr>
          <w:rFonts w:ascii="Arial" w:cs="Arial" w:eastAsia="Arial" w:hAnsi="Arial"/>
          <w:sz w:val="22"/>
          <w:szCs w:val="22"/>
        </w:rPr>
        <w:t xml:space="preserve">The diocese dropped its lawsuit against Helmandollar's group, but Kemmerer would not say whether the diocese offered any money or other payment to the group.</w:t>
      </w:r>
    </w:p>
    <w:p>
      <w:pPr>
        <w:spacing w:after="160"/>
      </w:pPr>
      <w:r>
        <w:rPr>
          <w:rFonts w:ascii="Arial" w:cs="Arial" w:eastAsia="Arial" w:hAnsi="Arial"/>
          <w:sz w:val="22"/>
          <w:szCs w:val="22"/>
        </w:rPr>
        <w:t xml:space="preserve">"I'm not at liberty to discuss the terms of the settlement," Kemmerer said.</w:t>
      </w:r>
    </w:p>
    <w:p>
      <w:pPr>
        <w:spacing w:after="160"/>
      </w:pPr>
      <w:r>
        <w:rPr>
          <w:rFonts w:ascii="Arial" w:cs="Arial" w:eastAsia="Arial" w:hAnsi="Arial"/>
          <w:sz w:val="22"/>
          <w:szCs w:val="22"/>
        </w:rPr>
        <w:t xml:space="preserve">Helmandollar could not be reached for comment.</w:t>
      </w:r>
    </w:p>
    <w:p>
      <w:pPr>
        <w:spacing w:after="160"/>
      </w:pPr>
      <w:r>
        <w:rPr>
          <w:rFonts w:ascii="Arial" w:cs="Arial" w:eastAsia="Arial" w:hAnsi="Arial"/>
          <w:sz w:val="22"/>
          <w:szCs w:val="22"/>
        </w:rPr>
        <w:t xml:space="preserve">The settlement, Kemmerer said, "was accorded with a great deal of cordiality."</w:t>
      </w:r>
    </w:p>
    <w:p>
      <w:pPr>
        <w:spacing w:after="160"/>
      </w:pPr>
      <w:r>
        <w:rPr>
          <w:rFonts w:ascii="Arial" w:cs="Arial" w:eastAsia="Arial" w:hAnsi="Arial"/>
          <w:sz w:val="22"/>
          <w:szCs w:val="22"/>
        </w:rPr>
        <w:t xml:space="preserve">The two pastors walked through the church together, Kemmerer said, and before leaving, prayed together, something Kemmerer said he thought was "neat."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BRISTOL, CT: TRINITY STILL WITHOUT A FLOCK AFTER LAWSUIT</dc:title>
  <dc:creator>VirtueOnline Archive</dc:creator>
  <cp:lastModifiedBy>Un-named</cp:lastModifiedBy>
  <cp:revision>1</cp:revision>
  <dcterms:created xsi:type="dcterms:W3CDTF">2026-04-22T11:54:45.908Z</dcterms:created>
  <dcterms:modified xsi:type="dcterms:W3CDTF">2026-04-22T11:54:45.908Z</dcterms:modified>
</cp:coreProperties>
</file>

<file path=docProps/custom.xml><?xml version="1.0" encoding="utf-8"?>
<Properties xmlns="http://schemas.openxmlformats.org/officeDocument/2006/custom-properties" xmlns:vt="http://schemas.openxmlformats.org/officeDocument/2006/docPropsVTypes"/>
</file>