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BISCAYNE PARK, FL: WHAT'S WRONG WITH THIS PICTURE?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 2010</w:t>
      </w:r>
    </w:p>
    <w:p>
      <w:pPr>
        <w:spacing w:after="160"/>
      </w:pPr>
      <w:r>
        <w:rPr>
          <w:rFonts w:ascii="Arial" w:cs="Arial" w:eastAsia="Arial" w:hAnsi="Arial"/>
          <w:sz w:val="22"/>
          <w:szCs w:val="22"/>
        </w:rPr>
        <w:t xml:space="preserve">Usually, it is an Episcopal priest who grabs the headlines when he leaves the sinking ship of The Episcopal Church to find his faith and vocation in the Roman Catholic Church. This time the tables are turned. It is a handsome, magnetic, dynamic Catholic priest who has left the Church of Rome for the woman he loves.</w:t>
      </w:r>
    </w:p>
    <w:p>
      <w:pPr>
        <w:spacing w:after="160"/>
      </w:pPr>
      <w:r>
        <w:rPr>
          <w:rFonts w:ascii="Arial" w:cs="Arial" w:eastAsia="Arial" w:hAnsi="Arial"/>
          <w:sz w:val="22"/>
          <w:szCs w:val="22"/>
        </w:rPr>
        <w:t xml:space="preserve">The Rev. Alberto Cutié (pronounced koo-tee-AYE) is making headlines, all over again, as he fully embraces the Episcopal priesthood at the hands of Episcopal Bishop Leo Frade of the Diocese of Southeast Florida.</w:t>
      </w:r>
    </w:p>
    <w:p>
      <w:pPr>
        <w:spacing w:after="160"/>
      </w:pPr>
      <w:r>
        <w:rPr>
          <w:rFonts w:ascii="Arial" w:cs="Arial" w:eastAsia="Arial" w:hAnsi="Arial"/>
          <w:sz w:val="22"/>
          <w:szCs w:val="22"/>
        </w:rPr>
        <w:t xml:space="preserve">This ecumenical rollercoaster ride has been going on for more than a year, dating from when Fr. Cutié was first captured on film by paparazzi. He was amorously cavorting with his girlfriend, Ruhama Buni Canellis, on a south Florida beach. Those "in fraganti" pictures were published in "TVnotas", a Mexican gossip magazine. (The term "in fraganti" is Mexican slang for "caught red-handed.) Those racy photos lead to the Catholic priest's public down fall.</w:t>
      </w:r>
    </w:p>
    <w:p>
      <w:pPr>
        <w:spacing w:after="160"/>
      </w:pPr>
      <w:r>
        <w:rPr>
          <w:rFonts w:ascii="Arial" w:cs="Arial" w:eastAsia="Arial" w:hAnsi="Arial"/>
          <w:sz w:val="22"/>
          <w:szCs w:val="22"/>
        </w:rPr>
        <w:t xml:space="preserve">Fr. Cutié was as familiar to the Hispanic television and radio community as Archbishop Fulton J. Sheen was to the early Fifties television audience. 24 million people in 22 counties spanning the globe heard the Archdiocesan priest's broadcasts. He was considered to be mostly traditional and orthodox in his theology.</w:t>
      </w:r>
    </w:p>
    <w:p>
      <w:pPr>
        <w:spacing w:after="160"/>
      </w:pPr>
      <w:r>
        <w:rPr>
          <w:rFonts w:ascii="Arial" w:cs="Arial" w:eastAsia="Arial" w:hAnsi="Arial"/>
          <w:sz w:val="22"/>
          <w:szCs w:val="22"/>
        </w:rPr>
        <w:t xml:space="preserve">Bishop Frade admits in his blog that he had been in discernment with Fr. Cutié for two years discussing the Catholic priest's spiritual future and his place in The Episcopal Church.</w:t>
      </w:r>
    </w:p>
    <w:p>
      <w:pPr>
        <w:spacing w:after="160"/>
      </w:pPr>
      <w:r>
        <w:rPr>
          <w:rFonts w:ascii="Arial" w:cs="Arial" w:eastAsia="Arial" w:hAnsi="Arial"/>
          <w:sz w:val="22"/>
          <w:szCs w:val="22"/>
        </w:rPr>
        <w:t xml:space="preserve">Once the risqué photos were published, minds were made up that there was no turning back. There was also no pastoral courtesy paid to the Catholic Church, the Archdiocese of Miami, and Archbishop John Favalora.</w:t>
      </w:r>
    </w:p>
    <w:p>
      <w:pPr>
        <w:spacing w:after="160"/>
      </w:pPr>
      <w:r>
        <w:rPr>
          <w:rFonts w:ascii="Arial" w:cs="Arial" w:eastAsia="Arial" w:hAnsi="Arial"/>
          <w:sz w:val="22"/>
          <w:szCs w:val="22"/>
        </w:rPr>
        <w:t xml:space="preserve">"This is truly a setback for ecumenical relations and cooperation between us," Archbishop Favalora was quoted as saying after Fr. Cutié safely landed in the Episcopal Diocese of Southeast Florida. The Catholic Archbishop was very disappointed that he had no communication from the Bishop Frade before he received one of his Catholic priests.</w:t>
      </w:r>
    </w:p>
    <w:p>
      <w:pPr>
        <w:spacing w:after="160"/>
      </w:pPr>
      <w:r>
        <w:rPr>
          <w:rFonts w:ascii="Arial" w:cs="Arial" w:eastAsia="Arial" w:hAnsi="Arial"/>
          <w:sz w:val="22"/>
          <w:szCs w:val="22"/>
        </w:rPr>
        <w:t xml:space="preserve">Three weeks after the couple was filmed cavorting on the beach on May 28, 2009, the Episcopal bishop openly received the Catholic priests and his mistress-turned fiancée into The Episcopal Church at Trinity Cathedral in Miami. On May 31, 2009, the former Catholic priest preached his first sermon in an Episcopal church.</w:t>
      </w:r>
    </w:p>
    <w:p>
      <w:pPr>
        <w:spacing w:after="160"/>
      </w:pPr>
      <w:r>
        <w:rPr>
          <w:rFonts w:ascii="Arial" w:cs="Arial" w:eastAsia="Arial" w:hAnsi="Arial"/>
          <w:sz w:val="22"/>
          <w:szCs w:val="22"/>
        </w:rPr>
        <w:t xml:space="preserve">On June 26, 2009, the couple was married with Bishop Frade officiating and the Rt. Rev. Onell Soto, retired Episcopal Bishop of Venezuela, assisting. That event took place at St. Bernard de Clairvaux Episcopal Church, an old Spanish monastery in North Miami Beach.</w:t>
      </w:r>
    </w:p>
    <w:p>
      <w:pPr>
        <w:spacing w:after="160"/>
      </w:pPr>
      <w:r>
        <w:rPr>
          <w:rFonts w:ascii="Arial" w:cs="Arial" w:eastAsia="Arial" w:hAnsi="Arial"/>
          <w:sz w:val="22"/>
          <w:szCs w:val="22"/>
        </w:rPr>
        <w:t xml:space="preserve">In July, Fr. Cutié and his new bride showed up at the Episcopal General Convention in Anaheim, California, where they were the darlings of the media.</w:t>
      </w:r>
    </w:p>
    <w:p>
      <w:pPr>
        <w:spacing w:after="160"/>
      </w:pPr>
      <w:r>
        <w:rPr>
          <w:rFonts w:ascii="Arial" w:cs="Arial" w:eastAsia="Arial" w:hAnsi="Arial"/>
          <w:sz w:val="22"/>
          <w:szCs w:val="22"/>
        </w:rPr>
        <w:t xml:space="preserve">While at General Convention, VOL asked Bishop Frade why there was such a hurry for Fr. Cutié to get married and re-established as an Episcopal priest. Why didn't the Catholic priest seek the laicization process from Rome and be formally released from his promise of celibacy and the obligation to read Divine Office?</w:t>
      </w:r>
    </w:p>
    <w:p>
      <w:pPr>
        <w:spacing w:after="160"/>
      </w:pPr>
      <w:r>
        <w:rPr>
          <w:rFonts w:ascii="Arial" w:cs="Arial" w:eastAsia="Arial" w:hAnsi="Arial"/>
          <w:sz w:val="22"/>
          <w:szCs w:val="22"/>
        </w:rPr>
        <w:t xml:space="preserve">The Florida bishop replied that the Catholic Church's laicization process was too cumbersome and time consuming and he did not feel it was fair to Fr. Cutié to make him wait.</w:t>
      </w:r>
    </w:p>
    <w:p>
      <w:pPr>
        <w:spacing w:after="160"/>
      </w:pPr>
      <w:r>
        <w:rPr>
          <w:rFonts w:ascii="Arial" w:cs="Arial" w:eastAsia="Arial" w:hAnsi="Arial"/>
          <w:sz w:val="22"/>
          <w:szCs w:val="22"/>
        </w:rPr>
        <w:t xml:space="preserve">Last week, in a bilingual English-Spanish service, Bishop Frade enthusiastically embraced Fr. Cutié receiving him as a priest in The Episcopal Church and giving him formal charge of the Episcopal Church of the Resurrection in Biscayne Park, FL. Bishop Frade asked Cutié, "In the presence of Christ and this church, do you recommit yourself to your ministry under the pastoral direction of your bishop?"</w:t>
      </w:r>
    </w:p>
    <w:p>
      <w:pPr>
        <w:spacing w:after="160"/>
      </w:pPr>
      <w:r>
        <w:rPr>
          <w:rFonts w:ascii="Arial" w:cs="Arial" w:eastAsia="Arial" w:hAnsi="Arial"/>
          <w:sz w:val="22"/>
          <w:szCs w:val="22"/>
        </w:rPr>
        <w:t xml:space="preserve">"I do," was the priest's reply before a packed standing-room only crowd.</w:t>
      </w:r>
    </w:p>
    <w:p>
      <w:pPr>
        <w:spacing w:after="160"/>
      </w:pPr>
      <w:r>
        <w:rPr>
          <w:rFonts w:ascii="Arial" w:cs="Arial" w:eastAsia="Arial" w:hAnsi="Arial"/>
          <w:sz w:val="22"/>
          <w:szCs w:val="22"/>
        </w:rPr>
        <w:t xml:space="preserve">"We are not gathered here for ordination, because we are not going to ordain anyone," Bishop Frade said as he explained the purpose of liturgy that accepted Fr. Cutié as a priest in The Episcopal Church. "The purpose of this ceremony is to receive a priest truly ordained in another branch of the One, Holy, Catholic and Apostolic Church.</w:t>
      </w:r>
    </w:p>
    <w:p>
      <w:pPr>
        <w:spacing w:after="160"/>
      </w:pPr>
      <w:r>
        <w:rPr>
          <w:rFonts w:ascii="Arial" w:cs="Arial" w:eastAsia="Arial" w:hAnsi="Arial"/>
          <w:sz w:val="22"/>
          <w:szCs w:val="22"/>
        </w:rPr>
        <w:t xml:space="preserve">"We are gathered here to recognize that Fr. Alberto has been ordained by a bishop in apostolic orders and receive him," the bishop continued in English.</w:t>
      </w:r>
    </w:p>
    <w:p>
      <w:pPr>
        <w:spacing w:after="160"/>
      </w:pPr>
      <w:r>
        <w:rPr>
          <w:rFonts w:ascii="Arial" w:cs="Arial" w:eastAsia="Arial" w:hAnsi="Arial"/>
          <w:sz w:val="22"/>
          <w:szCs w:val="22"/>
        </w:rPr>
        <w:t xml:space="preserve">Following a prayerful blessing in Spanish, Bishop Frade then made Fr. Cutié the Priest-in-Charge of Church of the Resurrection in Biscayne Park, an Episcopal church where Fr. Cutié has been serving as a quasi deacon since he walked away from the Roman Catholic priesthood one year ago.</w:t>
      </w:r>
    </w:p>
    <w:p>
      <w:pPr>
        <w:spacing w:after="160"/>
      </w:pPr>
      <w:r>
        <w:rPr>
          <w:rFonts w:ascii="Arial" w:cs="Arial" w:eastAsia="Arial" w:hAnsi="Arial"/>
          <w:sz w:val="22"/>
          <w:szCs w:val="22"/>
        </w:rPr>
        <w:t xml:space="preserve">Bishop Frade sees his new priest's bilingual skills, evangelical voice, and cultural sensitivities as a natural fit within the Diocese and wider community. "We believe Father Alberto has much to offer those in our church," said the Bishop.</w:t>
      </w:r>
    </w:p>
    <w:p>
      <w:pPr>
        <w:spacing w:after="160"/>
      </w:pPr>
      <w:r>
        <w:rPr>
          <w:rFonts w:ascii="Arial" w:cs="Arial" w:eastAsia="Arial" w:hAnsi="Arial"/>
          <w:sz w:val="22"/>
          <w:szCs w:val="22"/>
        </w:rPr>
        <w:t xml:space="preserve">When Fr. Cutié arrived at Resurrection Church, it was a failing Episcopal congregation. Hardly 25 people attended Sunday service. Through his magnetic charisma and the power of his preaching, the displaced priest drew a flock and now more than 250 attend his services, increasing the church's attendance more than 10 fold. Because of the exploding growth, two Masses are held each Lord's Day -- one in English, the other in Spanish.</w:t>
      </w:r>
    </w:p>
    <w:p>
      <w:pPr>
        <w:spacing w:after="160"/>
      </w:pPr>
      <w:r>
        <w:rPr>
          <w:rFonts w:ascii="Arial" w:cs="Arial" w:eastAsia="Arial" w:hAnsi="Arial"/>
          <w:sz w:val="22"/>
          <w:szCs w:val="22"/>
        </w:rPr>
        <w:t xml:space="preserve">However, this story has more twists and turns taking on soap opera dimensions.</w:t>
      </w:r>
    </w:p>
    <w:p>
      <w:pPr>
        <w:spacing w:after="160"/>
      </w:pPr>
      <w:r>
        <w:rPr>
          <w:rFonts w:ascii="Arial" w:cs="Arial" w:eastAsia="Arial" w:hAnsi="Arial"/>
          <w:sz w:val="22"/>
          <w:szCs w:val="22"/>
        </w:rPr>
        <w:t xml:space="preserve">On June 12, two weeks before the wedding, Maxi Ratunuman, Ms. Canellis' former live-in boyfriend, filed suit against the happy couple alleging that they had conspired with Biscayne Park Police Captain Tony Sanchez to have him jailed on June 6 as a prelude to deportation as an illegal alien in order to get him out of the picture. Fr. Cutié denies the allegation.</w:t>
      </w:r>
    </w:p>
    <w:p>
      <w:pPr>
        <w:spacing w:after="160"/>
      </w:pPr>
      <w:r>
        <w:rPr>
          <w:rFonts w:ascii="Arial" w:cs="Arial" w:eastAsia="Arial" w:hAnsi="Arial"/>
          <w:sz w:val="22"/>
          <w:szCs w:val="22"/>
        </w:rPr>
        <w:t xml:space="preserve">On his day off, Capt. Sanchez apparently went out of his way to arrest Ratunuman. Miami media has reported that the Biscayne Park police captain was removed from two other police forces for conduct unbecoming a police officer and for harassment.</w:t>
      </w:r>
    </w:p>
    <w:p>
      <w:pPr>
        <w:spacing w:after="160"/>
      </w:pPr>
      <w:r>
        <w:rPr>
          <w:rFonts w:ascii="Arial" w:cs="Arial" w:eastAsia="Arial" w:hAnsi="Arial"/>
          <w:sz w:val="22"/>
          <w:szCs w:val="22"/>
        </w:rPr>
        <w:t xml:space="preserve">Biscayne Park Police records show that Ratunuman was arrested in Biscayne Park for illegal entry, driving with a suspended license, and illegal entry into the United States. Ratunuman, an Indonesian national, could be facing deportation. He was jailed for six weeks before the Miami-Dade State Attorney's Office dropped charges saying that it was a "bad arrest". He is now reportedly in hiding.</w:t>
      </w:r>
    </w:p>
    <w:p>
      <w:pPr>
        <w:spacing w:after="160"/>
      </w:pPr>
      <w:r>
        <w:rPr>
          <w:rFonts w:ascii="Arial" w:cs="Arial" w:eastAsia="Arial" w:hAnsi="Arial"/>
          <w:sz w:val="22"/>
          <w:szCs w:val="22"/>
        </w:rPr>
        <w:t xml:space="preserve">Rutunuman's lawsuit alleges that he and Ms. Canellis were engaged and had plans to get married and have more children when she started cheating on him with Fr. Cutié.</w:t>
      </w:r>
    </w:p>
    <w:p>
      <w:pPr>
        <w:spacing w:after="160"/>
      </w:pPr>
      <w:r>
        <w:rPr>
          <w:rFonts w:ascii="Arial" w:cs="Arial" w:eastAsia="Arial" w:hAnsi="Arial"/>
          <w:sz w:val="22"/>
          <w:szCs w:val="22"/>
        </w:rPr>
        <w:t xml:space="preserve">Paragraph 43 of the suit reads, "Upon meeting and becoming sexually and emotionally involved with Defendant Cutié, Defendant Canellis still maintained her relationship with Plaintiff Ratunuman wherein she could not afford the residence on her own, still promising the Plaintiff Ratunuman marriage."</w:t>
      </w:r>
    </w:p>
    <w:p>
      <w:pPr>
        <w:spacing w:after="160"/>
      </w:pPr>
      <w:r>
        <w:rPr>
          <w:rFonts w:ascii="Arial" w:cs="Arial" w:eastAsia="Arial" w:hAnsi="Arial"/>
          <w:sz w:val="22"/>
          <w:szCs w:val="22"/>
        </w:rPr>
        <w:t xml:space="preserve">Ratunuman is also suing the Biscayne Park Police Department for conspiracy, false arrest and malicious prosecution.</w:t>
      </w:r>
    </w:p>
    <w:p>
      <w:pPr>
        <w:spacing w:after="160"/>
      </w:pPr>
      <w:r>
        <w:rPr>
          <w:rFonts w:ascii="Arial" w:cs="Arial" w:eastAsia="Arial" w:hAnsi="Arial"/>
          <w:sz w:val="22"/>
          <w:szCs w:val="22"/>
        </w:rPr>
        <w:t xml:space="preserve">In another interesting twist, Robin Hellman, Ratunuman's Florida attorney, has been disbarred this week for alleged misappropriation of funds.</w:t>
      </w:r>
    </w:p>
    <w:p>
      <w:pPr>
        <w:spacing w:after="160"/>
      </w:pPr>
      <w:r>
        <w:rPr>
          <w:rFonts w:ascii="Arial" w:cs="Arial" w:eastAsia="Arial" w:hAnsi="Arial"/>
          <w:sz w:val="22"/>
          <w:szCs w:val="22"/>
        </w:rPr>
        <w:t xml:space="preserve">While Fr. Cutié was a Roman Catholic priest he was known for embracing the doctrines and teachings of the Catholic Church, save priestly celibacy, which he violated. Now as an Episcopalian, he speaks freely about his support of openly gay clergy, birth control, and even abortion. All moral issues taboo in the Catholic Church.</w:t>
      </w:r>
    </w:p>
    <w:p>
      <w:pPr>
        <w:spacing w:after="160"/>
      </w:pPr>
      <w:r>
        <w:rPr>
          <w:rFonts w:ascii="Arial" w:cs="Arial" w:eastAsia="Arial" w:hAnsi="Arial"/>
          <w:sz w:val="22"/>
          <w:szCs w:val="22"/>
        </w:rPr>
        <w:t xml:space="preserve">Several Roman Catholics have followed Fr. Cutié to the Episcopal Church of the Resurrection.</w:t>
      </w:r>
    </w:p>
    <w:p>
      <w:pPr>
        <w:spacing w:after="160"/>
      </w:pPr>
      <w:r>
        <w:rPr>
          <w:rFonts w:ascii="Arial" w:cs="Arial" w:eastAsia="Arial" w:hAnsi="Arial"/>
          <w:sz w:val="22"/>
          <w:szCs w:val="22"/>
        </w:rPr>
        <w:t xml:space="preserve">"I never knew there was an Episcopalian church here and that the rules were different," one groupie said. "Actually there are no rules."</w:t>
      </w:r>
    </w:p>
    <w:p>
      <w:pPr>
        <w:spacing w:after="160"/>
      </w:pPr>
      <w:r>
        <w:rPr>
          <w:rFonts w:ascii="Arial" w:cs="Arial" w:eastAsia="Arial" w:hAnsi="Arial"/>
          <w:sz w:val="22"/>
          <w:szCs w:val="22"/>
        </w:rPr>
        <w:t xml:space="preserve">The new Episcopal priest and his wife are now expecting the first baby.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BISCAYNE PARK, FL: WHAT'S WRONG WITH THIS PICTURE?</dc:title>
  <dc:creator>VirtueOnline Archive</dc:creator>
  <cp:lastModifiedBy>Un-named</cp:lastModifiedBy>
  <cp:revision>1</cp:revision>
  <dcterms:created xsi:type="dcterms:W3CDTF">2026-04-22T11:55:15.468Z</dcterms:created>
  <dcterms:modified xsi:type="dcterms:W3CDTF">2026-04-22T11:55:15.468Z</dcterms:modified>
</cp:coreProperties>
</file>

<file path=docProps/custom.xml><?xml version="1.0" encoding="utf-8"?>
<Properties xmlns="http://schemas.openxmlformats.org/officeDocument/2006/custom-properties" xmlns:vt="http://schemas.openxmlformats.org/officeDocument/2006/docPropsVTypes"/>
</file>