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BARNABAS FUND LAUNCHES RIGHT TO JUSTICE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24, 2006</w:t>
      </w:r>
    </w:p>
    <w:p>
      <w:pPr>
        <w:spacing w:after="160"/>
      </w:pPr>
      <w:r>
        <w:rPr>
          <w:rFonts w:ascii="Arial" w:cs="Arial" w:eastAsia="Arial" w:hAnsi="Arial"/>
          <w:sz w:val="22"/>
          <w:szCs w:val="22"/>
        </w:rPr>
        <w:t xml:space="preserve">http://www.righttojustice.org</w:t>
      </w:r>
    </w:p>
    <w:p>
      <w:pPr>
        <w:spacing w:after="160"/>
      </w:pPr>
      <w:r>
        <w:rPr>
          <w:rFonts w:ascii="Arial" w:cs="Arial" w:eastAsia="Arial" w:hAnsi="Arial"/>
          <w:sz w:val="22"/>
          <w:szCs w:val="22"/>
        </w:rPr>
        <w:t xml:space="preserve">Barnabas Fund has launched its new international campaign on behalf of Christian minorities, called THE RIGHT TO JUSTICE.</w:t>
      </w:r>
    </w:p>
    <w:p>
      <w:pPr>
        <w:spacing w:after="160"/>
      </w:pPr>
      <w:r>
        <w:rPr>
          <w:rFonts w:ascii="Arial" w:cs="Arial" w:eastAsia="Arial" w:hAnsi="Arial"/>
          <w:sz w:val="22"/>
          <w:szCs w:val="22"/>
        </w:rPr>
        <w:t xml:space="preserve">Barnabas Fund is very concerned that whilst protection of Islam is increasingly high on the agenda of national and international bodies, protection of Christianity is not. This must change if we are to see an end to the discrimination which leads to injustice both at the institutional and at the social level. Through the Right to Justice campaign we hope to see a move towards just and equal treatment for Christians living in non-Christian majority contexts.</w:t>
      </w:r>
    </w:p>
    <w:p>
      <w:pPr>
        <w:spacing w:after="160"/>
      </w:pPr>
      <w:r>
        <w:rPr>
          <w:rFonts w:ascii="Arial" w:cs="Arial" w:eastAsia="Arial" w:hAnsi="Arial"/>
          <w:sz w:val="22"/>
          <w:szCs w:val="22"/>
        </w:rPr>
        <w:t xml:space="preserve">The Right to Justice campaign has a twofold aim: Firstly, inform the elected representatives of governments in as many Western countries as possible of the widespread religious discrimination and injustices daily suffered by Christian minorities in many countries across the world. Secondly, ask these governments to put pressure on the leaders of those countries where such discrimination and injustices occur to try to bring about an end to the sufferings of the Christian minority. Whilst Christians are persecuted in many different contexts Barnabas Fund is particularly concerned about the treatment of Christians in Islamic contexts.</w:t>
      </w:r>
    </w:p>
    <w:p>
      <w:pPr>
        <w:spacing w:after="160"/>
      </w:pPr>
      <w:r>
        <w:rPr>
          <w:rFonts w:ascii="Arial" w:cs="Arial" w:eastAsia="Arial" w:hAnsi="Arial"/>
          <w:sz w:val="22"/>
          <w:szCs w:val="22"/>
        </w:rPr>
        <w:t xml:space="preserve">Forming a central part to the campaign is a petition, which will be presented to the heads of governments in the UK, USA, Australia and New Zealand and other countries. The petition calls for:</w:t>
      </w:r>
    </w:p>
    <w:p>
      <w:pPr>
        <w:spacing w:after="160"/>
      </w:pPr>
      <w:r>
        <w:rPr>
          <w:rFonts w:ascii="Arial" w:cs="Arial" w:eastAsia="Arial" w:hAnsi="Arial"/>
          <w:sz w:val="22"/>
          <w:szCs w:val="22"/>
        </w:rPr>
        <w:t xml:space="preserve">* Christian minorities to receive just and equal treatment with non-Christian majorities.</w:t>
      </w:r>
    </w:p>
    <w:p>
      <w:pPr>
        <w:spacing w:after="160"/>
      </w:pPr>
      <w:r>
        <w:rPr>
          <w:rFonts w:ascii="Arial" w:cs="Arial" w:eastAsia="Arial" w:hAnsi="Arial"/>
          <w:sz w:val="22"/>
          <w:szCs w:val="22"/>
        </w:rPr>
        <w:t xml:space="preserve">* An end to the institutional and other religious discrimination which denies them equal rights and freedoms.</w:t>
      </w:r>
    </w:p>
    <w:p>
      <w:pPr>
        <w:spacing w:after="160"/>
      </w:pPr>
      <w:r>
        <w:rPr>
          <w:rFonts w:ascii="Arial" w:cs="Arial" w:eastAsia="Arial" w:hAnsi="Arial"/>
          <w:sz w:val="22"/>
          <w:szCs w:val="22"/>
        </w:rPr>
        <w:t xml:space="preserve">* Our national governments to raise this matter in the strongest of terms with representatives from the countries where Christians suffer daily discrimination and injustice.</w:t>
      </w:r>
    </w:p>
    <w:p>
      <w:pPr>
        <w:spacing w:after="160"/>
      </w:pPr>
      <w:r>
        <w:rPr>
          <w:rFonts w:ascii="Arial" w:cs="Arial" w:eastAsia="Arial" w:hAnsi="Arial"/>
          <w:sz w:val="22"/>
          <w:szCs w:val="22"/>
        </w:rPr>
        <w:t xml:space="preserve">SIGN ON-LINE</w:t>
      </w:r>
    </w:p>
    <w:p>
      <w:pPr>
        <w:spacing w:after="160"/>
      </w:pPr>
      <w:r>
        <w:rPr>
          <w:rFonts w:ascii="Arial" w:cs="Arial" w:eastAsia="Arial" w:hAnsi="Arial"/>
          <w:sz w:val="22"/>
          <w:szCs w:val="22"/>
        </w:rPr>
        <w:t xml:space="preserve">Information on the Right to Justice can be viewed on the campaign website: [1] http://www.righttojustice.org. Here you can access the latest news from the campaign, find out how you can be involved, and sign the petition on-line. Alternatively you can request extra copies of the printed petition, which includes information about the campaign. The closing date for the petition is February 28th 2007, allowing plenty of time circulation amongst your church and Christian friends to gain momentum. However, please do sign the petition and return petition sheets promptly.</w:t>
      </w:r>
    </w:p>
    <w:p>
      <w:pPr>
        <w:spacing w:after="160"/>
      </w:pPr>
      <w:r>
        <w:rPr>
          <w:rFonts w:ascii="Arial" w:cs="Arial" w:eastAsia="Arial" w:hAnsi="Arial"/>
          <w:sz w:val="22"/>
          <w:szCs w:val="22"/>
        </w:rPr>
        <w:t xml:space="preserve">Barnabas Fund's International Director Dr Patrick Sookhdeo says "We very much hope to make a change, given that such campaigns highlight and bring to the top of the public agenda the discriminatory nature of Islam and the sufferings of the Christian minority. We believe that such a position is now intolerable and must be addressed."</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[1] - http://www.righttojustice.org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BARNABAS FUND LAUNCHES RIGHT TO JUSTICE CAMPAIGN</dc:title>
  <dc:creator>VirtueOnline Archive</dc:creator>
  <cp:lastModifiedBy>Un-named</cp:lastModifiedBy>
  <cp:revision>1</cp:revision>
  <dcterms:created xsi:type="dcterms:W3CDTF">2026-04-22T11:54:19.138Z</dcterms:created>
  <dcterms:modified xsi:type="dcterms:W3CDTF">2026-04-22T11:54:19.138Z</dcterms:modified>
</cp:coreProperties>
</file>

<file path=docProps/custom.xml><?xml version="1.0" encoding="utf-8"?>
<Properties xmlns="http://schemas.openxmlformats.org/officeDocument/2006/custom-properties" xmlns:vt="http://schemas.openxmlformats.org/officeDocument/2006/docPropsVTypes"/>
</file>