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ATHEIST ‘MEGA-CHURCH’ CALLS EPISCOPAL BISHOP TO LEAD THEM</w:t>
      </w:r>
    </w:p>
    <w:p>
      <w:pPr>
        <w:pBdr>
          <w:bottom w:val="single" w:color="AAAAAA" w:sz="6"/>
        </w:pBdr>
        <w:spacing w:after="200" w:before="0"/>
      </w:pPr>
    </w:p>
    <w:p>
      <w:pPr>
        <w:spacing w:after="160"/>
      </w:pPr>
      <w:r>
        <w:rPr>
          <w:rFonts w:ascii="Arial" w:cs="Arial" w:eastAsia="Arial" w:hAnsi="Arial"/>
          <w:sz w:val="22"/>
          <w:szCs w:val="22"/>
        </w:rPr>
        <w:t xml:space="preserve">John Shelby Spong was perfect fit for us, say founders of Sunday Assembly</w:t>
      </w:r>
    </w:p>
    <w:p>
      <w:pPr>
        <w:spacing w:after="160"/>
      </w:pPr>
      <w:r>
        <w:rPr>
          <w:rFonts w:ascii="Arial" w:cs="Arial" w:eastAsia="Arial" w:hAnsi="Arial"/>
          <w:sz w:val="22"/>
          <w:szCs w:val="22"/>
        </w:rPr>
        <w:t xml:space="preserve">Gay Episcopal Bishop Gene Robinson p-oed that he was not invited first</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16, 2013</w:t>
      </w:r>
    </w:p>
    <w:p>
      <w:pPr>
        <w:spacing w:after="160"/>
      </w:pPr>
      <w:r>
        <w:rPr>
          <w:rFonts w:ascii="Arial" w:cs="Arial" w:eastAsia="Arial" w:hAnsi="Arial"/>
          <w:sz w:val="22"/>
          <w:szCs w:val="22"/>
        </w:rPr>
        <w:t xml:space="preserve">Sanderson Jones and Pippa Evans, founders of the Sunday Assembly, a growing godless congregation based in the UK which attracts Millenials ‘without hope and lost in the world’, have called the former Episcopal Bishop of Newark John Shelby Spong to be its first bishop.</w:t>
      </w:r>
    </w:p>
    <w:p>
      <w:pPr>
        <w:spacing w:after="160"/>
      </w:pPr>
      <w:r>
        <w:rPr>
          <w:rFonts w:ascii="Arial" w:cs="Arial" w:eastAsia="Arial" w:hAnsi="Arial"/>
          <w:sz w:val="22"/>
          <w:szCs w:val="22"/>
        </w:rPr>
        <w:t xml:space="preserve">In an e-mail, Jones and Evans told VOL, “Spong was the perfect fit for us. He has denied almost every doctrine and creed of the Christian Faith and after a moment of silent star gazing, followed by twenty minutes of navel gazing, She Who Must be Obeyed (SWMBO) but who in fact we are not sure exists, sent word that Spong’s ‘The One.’ For a while we thought of calling Oprah but she had some convoluted beliefs largely about how much she thought she was g-d that we called off the idea.</w:t>
      </w:r>
    </w:p>
    <w:p>
      <w:pPr>
        <w:spacing w:after="160"/>
      </w:pPr>
      <w:r>
        <w:rPr>
          <w:rFonts w:ascii="Arial" w:cs="Arial" w:eastAsia="Arial" w:hAnsi="Arial"/>
          <w:sz w:val="22"/>
          <w:szCs w:val="22"/>
        </w:rPr>
        <w:t xml:space="preserve">“We believe our absence of belief fits perfectly into Spong’s worldview. The man is a colossal giant among atheists, agnostics, devil aficionados, microbe lovers and astro-turf worshippers. I mean who else could possibly say that theism, as a way of defining God, is dead, that most theological God-talk is today meaningless.</w:t>
      </w:r>
    </w:p>
    <w:p>
      <w:pPr>
        <w:spacing w:after="160"/>
      </w:pPr>
      <w:r>
        <w:rPr>
          <w:rFonts w:ascii="Arial" w:cs="Arial" w:eastAsia="Arial" w:hAnsi="Arial"/>
          <w:sz w:val="22"/>
          <w:szCs w:val="22"/>
        </w:rPr>
        <w:t xml:space="preserve">“The man is a colossus. He bestrides the theological universe. When he said that since God can no longer be conceived in theistic terms, it becomes nonsensical to seek to understand Jesus as the incarnation of the theistic deity and that the Christology of the ages is bankrupt, our hearts rejoiced and Pippa and I shared a joint.</w:t>
      </w:r>
    </w:p>
    <w:p>
      <w:pPr>
        <w:spacing w:after="160"/>
      </w:pPr>
      <w:r>
        <w:rPr>
          <w:rFonts w:ascii="Arial" w:cs="Arial" w:eastAsia="Arial" w:hAnsi="Arial"/>
          <w:sz w:val="22"/>
          <w:szCs w:val="22"/>
        </w:rPr>
        <w:t xml:space="preserve">“We practically fell over ourselves when Spong wrote that the Biblical story of the perfect and finished creation from which human beings fell into sin is pre-Darwinian mythology and post-Darwinian nonsense.</w:t>
      </w:r>
    </w:p>
    <w:p>
      <w:pPr>
        <w:spacing w:after="160"/>
      </w:pPr>
      <w:r>
        <w:rPr>
          <w:rFonts w:ascii="Arial" w:cs="Arial" w:eastAsia="Arial" w:hAnsi="Arial"/>
          <w:sz w:val="22"/>
          <w:szCs w:val="22"/>
        </w:rPr>
        <w:t xml:space="preserve">“I mean we could not have come up with a better bishop for us than him! When he said the virgin birth, understood as literal biology, makes Christ's divinity, as traditionally understood impossible, well Pippa and I drank an entire bottle of scotch and then tumbled into bed and did the wild thing for at least an hour. When Pippa said she was a virgin, that just added to our pleasure.</w:t>
      </w:r>
    </w:p>
    <w:p>
      <w:pPr>
        <w:spacing w:after="160"/>
      </w:pPr>
      <w:r>
        <w:rPr>
          <w:rFonts w:ascii="Arial" w:cs="Arial" w:eastAsia="Arial" w:hAnsi="Arial"/>
          <w:sz w:val="22"/>
          <w:szCs w:val="22"/>
        </w:rPr>
        <w:t xml:space="preserve">“His other choice beliefs, like the miracle stories of the New Testament, can no longer be interpreted in a post-Newtonian world as supernatural events performed by an incarnate deity; the view of the cross as the sacrifice for the sins of the world is a barbarian idea based on primitive concepts of God and must be dismissed. I tell you, our little hearts rejoiced that a man as learned as he, steeped in the mythology of Christianity, should reach the conclusions he did, we just broke down and cried.</w:t>
      </w:r>
    </w:p>
    <w:p>
      <w:pPr>
        <w:spacing w:after="160"/>
      </w:pPr>
      <w:r>
        <w:rPr>
          <w:rFonts w:ascii="Arial" w:cs="Arial" w:eastAsia="Arial" w:hAnsi="Arial"/>
          <w:sz w:val="22"/>
          <w:szCs w:val="22"/>
        </w:rPr>
        <w:t xml:space="preserve">“When he blew off the physical resuscitation of Jesus, we put on Druid costumes and danced the circle dance of dispossession.</w:t>
      </w:r>
    </w:p>
    <w:p>
      <w:pPr>
        <w:spacing w:after="160"/>
      </w:pPr>
      <w:r>
        <w:rPr>
          <w:rFonts w:ascii="Arial" w:cs="Arial" w:eastAsia="Arial" w:hAnsi="Arial"/>
          <w:sz w:val="22"/>
          <w:szCs w:val="22"/>
        </w:rPr>
        <w:t xml:space="preserve">“Then there was this gem, ‘There is no external, objective, revealed standard written in scripture or on tablets of stone that will govern our ethical behavior for all time.’ Pippa and I called up Fred and Earnest and we had a bi-sexual three-way till we learned that Fred was really a Transgender which nearly ruined everything…but a bottle or two of plonk restored us.</w:t>
      </w:r>
    </w:p>
    <w:p>
      <w:pPr>
        <w:spacing w:after="160"/>
      </w:pPr>
      <w:r>
        <w:rPr>
          <w:rFonts w:ascii="Arial" w:cs="Arial" w:eastAsia="Arial" w:hAnsi="Arial"/>
          <w:sz w:val="22"/>
          <w:szCs w:val="22"/>
        </w:rPr>
        <w:t xml:space="preserve">“The clincher to invite Spong was this line, ‘The Church must abandon, therefore, its reliance on guilt as a motivator of behavior.’ That was the single greatest line of all time. You have no idea the guilt Pippa and I have felt from time to time when we drink wine and think it might have something to do with that awful Eucharist nonsense our priests used to rave on about.”</w:t>
      </w:r>
    </w:p>
    <w:p>
      <w:pPr>
        <w:spacing w:after="160"/>
      </w:pPr>
      <w:r>
        <w:rPr>
          <w:rFonts w:ascii="Arial" w:cs="Arial" w:eastAsia="Arial" w:hAnsi="Arial"/>
          <w:sz w:val="22"/>
          <w:szCs w:val="22"/>
        </w:rPr>
        <w:t xml:space="preserve">The two atheists said that when word went out that they were looking for a bishop, they got a call from some fellow calling himself Gene Robinson, an openly gay Episcopal bishop who wanted the job, but they turned him down because he is a one issue dude and too narrowly inclusive for our liking. He hung up really p-oed.</w:t>
      </w:r>
    </w:p>
    <w:p>
      <w:pPr>
        <w:spacing w:after="160"/>
      </w:pPr>
      <w:r>
        <w:rPr>
          <w:rFonts w:ascii="Arial" w:cs="Arial" w:eastAsia="Arial" w:hAnsi="Arial"/>
          <w:sz w:val="22"/>
          <w:szCs w:val="22"/>
        </w:rPr>
        <w:t xml:space="preserve">“When Spong said there was no external description of one's being, whether based on race, ethnicity, gender or sexual orientation that can properly be used as the basis for either rejection or discrimination, we collapsed on the floor. Pippa called up Mary and Louise, I called up Louie and Ernesto, and we partied till the wee small hours. There was so much pot and Viagra flowing around it was hard to tell who was into whom!</w:t>
      </w:r>
    </w:p>
    <w:p>
      <w:pPr>
        <w:spacing w:after="160"/>
      </w:pPr>
      <w:r>
        <w:rPr>
          <w:rFonts w:ascii="Arial" w:cs="Arial" w:eastAsia="Arial" w:hAnsi="Arial"/>
          <w:sz w:val="22"/>
          <w:szCs w:val="22"/>
        </w:rPr>
        <w:t xml:space="preserve">Jones said that before they embark on their 40-day tour around the U.S., Canada and Australia, Spong will be consecrated their new bishop. Spong says he will take his old miter and turn it inside out and put it on his head upside down after soaking it in alcohol for three days. He said anybody opposing the alcohol idea can go suck his hot water bottle. “I’m 82 and get a little cold at night,” he told the randy pair.</w:t>
      </w:r>
    </w:p>
    <w:p>
      <w:pPr>
        <w:spacing w:after="160"/>
      </w:pPr>
      <w:r>
        <w:rPr>
          <w:rFonts w:ascii="Arial" w:cs="Arial" w:eastAsia="Arial" w:hAnsi="Arial"/>
          <w:sz w:val="22"/>
          <w:szCs w:val="22"/>
        </w:rPr>
        <w:t xml:space="preserve">“We are born from nothing and go to nothing. Let’s enjoy it together,” the founders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ATHEIST ‘MEGA-CHURCH’ CALLS EPISCOPAL BISHOP TO LEAD THEM</dc:title>
  <dc:creator>VirtueOnline Archive</dc:creator>
  <cp:lastModifiedBy>Un-named</cp:lastModifiedBy>
  <cp:revision>1</cp:revision>
  <dcterms:created xsi:type="dcterms:W3CDTF">2026-04-22T11:55:51.517Z</dcterms:created>
  <dcterms:modified xsi:type="dcterms:W3CDTF">2026-04-22T11:55:51.517Z</dcterms:modified>
</cp:coreProperties>
</file>

<file path=docProps/custom.xml><?xml version="1.0" encoding="utf-8"?>
<Properties xmlns="http://schemas.openxmlformats.org/officeDocument/2006/custom-properties" xmlns:vt="http://schemas.openxmlformats.org/officeDocument/2006/docPropsVTypes"/>
</file>