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REMEMBERS JOHN STOTT</w:t>
      </w:r>
    </w:p>
    <w:p>
      <w:pPr>
        <w:pBdr>
          <w:bottom w:val="single" w:color="AAAAAA" w:sz="6"/>
        </w:pBdr>
        <w:spacing w:after="200" w:before="0"/>
      </w:pPr>
    </w:p>
    <w:p>
      <w:pPr>
        <w:spacing w:after="160"/>
      </w:pPr>
      <w:r>
        <w:rPr>
          <w:rFonts w:ascii="Arial" w:cs="Arial" w:eastAsia="Arial" w:hAnsi="Arial"/>
          <w:sz w:val="22"/>
          <w:szCs w:val="22"/>
        </w:rPr>
        <w:t xml:space="preserve">ACNS</w:t>
      </w:r>
    </w:p>
    <w:p>
      <w:pPr>
        <w:spacing w:after="160"/>
      </w:pPr>
      <w:r>
        <w:rPr>
          <w:rFonts w:ascii="Arial" w:cs="Arial" w:eastAsia="Arial" w:hAnsi="Arial"/>
          <w:sz w:val="22"/>
          <w:szCs w:val="22"/>
        </w:rPr>
        <w:t xml:space="preserve">July 28, 2011</w:t>
      </w:r>
    </w:p>
    <w:p>
      <w:pPr>
        <w:spacing w:after="160"/>
      </w:pPr>
      <w:r>
        <w:rPr>
          <w:rFonts w:ascii="Arial" w:cs="Arial" w:eastAsia="Arial" w:hAnsi="Arial"/>
          <w:sz w:val="22"/>
          <w:szCs w:val="22"/>
        </w:rPr>
        <w:t xml:space="preserve">The Archbishop of Canterbury, Dr Rowan Williams, remembers the life of the Revd John Stott, and has delivered the following tribute in response to news of his death last night.</w:t>
      </w:r>
    </w:p>
    <w:p>
      <w:pPr>
        <w:spacing w:after="160"/>
      </w:pPr>
      <w:r>
        <w:rPr>
          <w:rFonts w:ascii="Arial" w:cs="Arial" w:eastAsia="Arial" w:hAnsi="Arial"/>
          <w:sz w:val="22"/>
          <w:szCs w:val="22"/>
        </w:rPr>
        <w:t xml:space="preserve">'The death of John Stott will be mourned by countless Christians throughout the world. During a long life of unsparing service and witness, John won a unique place in the hearts of all who encountered him, whether in person or through his many books.</w:t>
      </w:r>
    </w:p>
    <w:p>
      <w:pPr>
        <w:spacing w:after="160"/>
      </w:pPr>
      <w:r>
        <w:rPr>
          <w:rFonts w:ascii="Arial" w:cs="Arial" w:eastAsia="Arial" w:hAnsi="Arial"/>
          <w:sz w:val="22"/>
          <w:szCs w:val="22"/>
        </w:rPr>
        <w:t xml:space="preserve">He was a man of rare graciousness and deep personal kindness, a superb communicator and a sensitive and skilled counsellor. Without ever compromising his firm evangelical faith, he showed himself willing to challenge some of the ways in which that faith had become conventional or inward-looking.</w:t>
      </w:r>
    </w:p>
    <w:p>
      <w:pPr>
        <w:spacing w:after="160"/>
      </w:pPr>
      <w:r>
        <w:rPr>
          <w:rFonts w:ascii="Arial" w:cs="Arial" w:eastAsia="Arial" w:hAnsi="Arial"/>
          <w:sz w:val="22"/>
          <w:szCs w:val="22"/>
        </w:rPr>
        <w:t xml:space="preserve">It is not too much to say that he helped to change the face of evangelicalism internationally, arguing for the necessity of 'holistic' mission that applied the Gospel of Jesus to every area of life, including social and political questions.</w:t>
      </w:r>
    </w:p>
    <w:p>
      <w:pPr>
        <w:spacing w:after="160"/>
      </w:pPr>
      <w:r>
        <w:rPr>
          <w:rFonts w:ascii="Arial" w:cs="Arial" w:eastAsia="Arial" w:hAnsi="Arial"/>
          <w:sz w:val="22"/>
          <w:szCs w:val="22"/>
        </w:rPr>
        <w:t xml:space="preserve">But he will be remembered most warmly as an expositor of scripture and a teacher of the faith, whose depth and simplicity brought doctrine alive in all sorts of new ways.</w:t>
      </w:r>
    </w:p>
    <w:p>
      <w:pPr>
        <w:spacing w:after="160"/>
      </w:pPr>
      <w:r>
        <w:rPr>
          <w:rFonts w:ascii="Arial" w:cs="Arial" w:eastAsia="Arial" w:hAnsi="Arial"/>
          <w:sz w:val="22"/>
          <w:szCs w:val="22"/>
        </w:rPr>
        <w:t xml:space="preserve">We give thanks to God for his life and for all that was given to us through his ministry.'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REMEMBERS JOHN STOTT</dc:title>
  <dc:creator>VirtueOnline Archive</dc:creator>
  <cp:lastModifiedBy>Un-named</cp:lastModifiedBy>
  <cp:revision>1</cp:revision>
  <dcterms:created xsi:type="dcterms:W3CDTF">2026-04-22T11:55:30.848Z</dcterms:created>
  <dcterms:modified xsi:type="dcterms:W3CDTF">2026-04-22T11:55:30.848Z</dcterms:modified>
</cp:coreProperties>
</file>

<file path=docProps/custom.xml><?xml version="1.0" encoding="utf-8"?>
<Properties xmlns="http://schemas.openxmlformats.org/officeDocument/2006/custom-properties" xmlns:vt="http://schemas.openxmlformats.org/officeDocument/2006/docPropsVTypes"/>
</file>