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ROMAN CATHOLIC DIALOGUE DISCUSSES WINDSOR REPORT,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3/9/2005</w:t>
      </w:r>
    </w:p>
    <w:p>
      <w:pPr>
        <w:spacing w:after="160"/>
      </w:pPr>
      <w:r>
        <w:rPr>
          <w:rFonts w:ascii="Arial" w:cs="Arial" w:eastAsia="Arial" w:hAnsi="Arial"/>
          <w:sz w:val="22"/>
          <w:szCs w:val="22"/>
        </w:rPr>
        <w:t xml:space="preserve">The 58th meeting of the Anglican Roman Catholic dialogue in the United States (ARC-USA) devoted substantial time to a discussion of the Windsor Report and the communiqué from the recent primates' meeting. The ecumenical consultations were held March 3-6 on the campus of Virginia Theological Seminary.</w:t>
      </w:r>
    </w:p>
    <w:p>
      <w:pPr>
        <w:spacing w:after="160"/>
      </w:pPr>
      <w:r>
        <w:rPr>
          <w:rFonts w:ascii="Arial" w:cs="Arial" w:eastAsia="Arial" w:hAnsi="Arial"/>
          <w:sz w:val="22"/>
          <w:szCs w:val="22"/>
        </w:rPr>
        <w:t xml:space="preserve">Impressed by the Windsor Report itself and its ecclesiological perspective, the panel concluded that it has implications ecumenically in addition to the Anglican Communion. Four scholars, two from each side, have agreed to produce substantive papers exploring various aspects of the Windsor Report, particularly its implications for previous Agreed Statements between Anglicans and Roman Catholics on the relationship between communion and authority in the Church. The next meeting will take place in October.</w:t>
      </w:r>
    </w:p>
    <w:p>
      <w:pPr>
        <w:spacing w:after="160"/>
      </w:pPr>
      <w:r>
        <w:rPr>
          <w:rFonts w:ascii="Arial" w:cs="Arial" w:eastAsia="Arial" w:hAnsi="Arial"/>
          <w:sz w:val="22"/>
          <w:szCs w:val="22"/>
        </w:rPr>
        <w:t xml:space="preserve">"For decades," said the Rt. Rev. Christopher Epting, deputy for ecumenical and interfaith relations for the Episcopal Church, "our conversations have revolved around the balance between the centralized authority structure of the Roman Catholic Church and the more dispersed authority in Anglicanism. Our current tensions are and discussions across the Anglican Communion provide a contemporary case study which surely has wider implications across the Body of Christ today."</w:t>
      </w:r>
    </w:p>
    <w:p>
      <w:pPr>
        <w:spacing w:after="160"/>
      </w:pPr>
      <w:r>
        <w:rPr>
          <w:rFonts w:ascii="Arial" w:cs="Arial" w:eastAsia="Arial" w:hAnsi="Arial"/>
          <w:sz w:val="22"/>
          <w:szCs w:val="22"/>
        </w:rPr>
        <w:t xml:space="preserve">Among other topics covered during the meeting last week was a test group report on God's Gift to Unity: A Study Guide for Episcopalians and Roman Catholics on baptism and the Eucharist which will now move toward publication as a suggested five-week course of study undertaken together between Episcopal and Roman Catholic congregations.</w:t>
      </w:r>
    </w:p>
    <w:p>
      <w:pPr>
        <w:spacing w:after="160"/>
      </w:pPr>
      <w:r>
        <w:rPr>
          <w:rFonts w:ascii="Arial" w:cs="Arial" w:eastAsia="Arial" w:hAnsi="Arial"/>
          <w:sz w:val="22"/>
          <w:szCs w:val="22"/>
        </w:rPr>
        <w:t xml:space="preserve">Episcopal News Service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ROMAN CATHOLIC DIALOGUE DISCUSSES WINDSOR REPORT, PRIMATES' COMMUNIQUE</dc:title>
  <dc:creator>VirtueOnline Archive</dc:creator>
  <cp:lastModifiedBy>Un-named</cp:lastModifiedBy>
  <cp:revision>1</cp:revision>
  <dcterms:created xsi:type="dcterms:W3CDTF">2026-04-22T11:54:10.074Z</dcterms:created>
  <dcterms:modified xsi:type="dcterms:W3CDTF">2026-04-22T11:54:10.074Z</dcterms:modified>
</cp:coreProperties>
</file>

<file path=docProps/custom.xml><?xml version="1.0" encoding="utf-8"?>
<Properties xmlns="http://schemas.openxmlformats.org/officeDocument/2006/custom-properties" xmlns:vt="http://schemas.openxmlformats.org/officeDocument/2006/docPropsVTypes"/>
</file>