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 OF AMERICA PULLS OUT OF COMMON CAUSE PARTNERSHIP</w:t>
      </w:r>
    </w:p>
    <w:p>
      <w:pPr>
        <w:pBdr>
          <w:bottom w:val="single" w:color="AAAAAA" w:sz="6"/>
        </w:pBdr>
        <w:spacing w:after="200" w:before="0"/>
      </w:pPr>
    </w:p>
    <w:p>
      <w:pPr>
        <w:spacing w:after="160"/>
      </w:pPr>
      <w:r>
        <w:rPr>
          <w:rFonts w:ascii="Arial" w:cs="Arial" w:eastAsia="Arial" w:hAnsi="Arial"/>
          <w:sz w:val="22"/>
          <w:szCs w:val="22"/>
        </w:rPr>
        <w:t xml:space="preserve">Monday, January 14, 2008</w:t>
      </w:r>
    </w:p>
    <w:p>
      <w:pPr>
        <w:spacing w:after="160"/>
      </w:pPr>
      <w:r>
        <w:rPr>
          <w:rFonts w:ascii="Arial" w:cs="Arial" w:eastAsia="Arial" w:hAnsi="Arial"/>
          <w:sz w:val="22"/>
          <w:szCs w:val="22"/>
        </w:rPr>
        <w:t xml:space="preserve">To all Clergy of the APA and others,</w:t>
      </w:r>
    </w:p>
    <w:p>
      <w:pPr>
        <w:spacing w:after="160"/>
      </w:pPr>
      <w:r>
        <w:rPr>
          <w:rFonts w:ascii="Arial" w:cs="Arial" w:eastAsia="Arial" w:hAnsi="Arial"/>
          <w:sz w:val="22"/>
          <w:szCs w:val="22"/>
        </w:rPr>
        <w:t xml:space="preserve">RE: Common Cause Partnership</w:t>
      </w:r>
    </w:p>
    <w:p>
      <w:pPr>
        <w:spacing w:after="160"/>
      </w:pPr>
      <w:r>
        <w:rPr>
          <w:rFonts w:ascii="Arial" w:cs="Arial" w:eastAsia="Arial" w:hAnsi="Arial"/>
          <w:sz w:val="22"/>
          <w:szCs w:val="22"/>
        </w:rPr>
        <w:t xml:space="preserve">Over this past year, there has been much talk and discussion and unfortunately argument over the Anglican Province of America participating as a full member of the Common Cause Partnership (CCP). As the Presiding Bishop, I have listened to our bishops, clergy and lay people about their feelings toward how we of the APA should be related to this Body. I have personally gone back and forth attempting to determine where we should be in the midst of the developing Partnership.</w:t>
      </w:r>
    </w:p>
    <w:p>
      <w:pPr>
        <w:spacing w:after="160"/>
      </w:pPr>
      <w:r>
        <w:rPr>
          <w:rFonts w:ascii="Arial" w:cs="Arial" w:eastAsia="Arial" w:hAnsi="Arial"/>
          <w:sz w:val="22"/>
          <w:szCs w:val="22"/>
        </w:rPr>
        <w:t xml:space="preserve">As I observe the reaction of the various clergy, there are those who strongly oppose any participation at all, a larger number that believe we should observe and see what develops (an option we may not officially have) and others who believe we should become members and see what happens. At the present time we are polarized at about 50/50. There is no clear majority on any side.</w:t>
      </w:r>
    </w:p>
    <w:p>
      <w:pPr>
        <w:spacing w:after="160"/>
      </w:pPr>
      <w:r>
        <w:rPr>
          <w:rFonts w:ascii="Arial" w:cs="Arial" w:eastAsia="Arial" w:hAnsi="Arial"/>
          <w:sz w:val="22"/>
          <w:szCs w:val="22"/>
        </w:rPr>
        <w:t xml:space="preserve">At this point, as Presiding Bishop, I must ask myself the question, is it wise and is it the best course of action to force through a decision to join the CCP with the strong possibility that there will be significant fall out among some of our parishes and missions. As a Church, we have developed a solid reputation as a stable jurisdiction that is outgoing and welcoming. We have managed to attract good and faithful men for the ministry in a Classical Anglican Church that has a balanced approach to the faith. When we have concentrated our efforts upon building up our parishes and dioceses, we have been successful.</w:t>
      </w:r>
    </w:p>
    <w:p>
      <w:pPr>
        <w:spacing w:after="160"/>
      </w:pPr>
      <w:r>
        <w:rPr>
          <w:rFonts w:ascii="Arial" w:cs="Arial" w:eastAsia="Arial" w:hAnsi="Arial"/>
          <w:sz w:val="22"/>
          <w:szCs w:val="22"/>
        </w:rPr>
        <w:t xml:space="preserve">At this time, when the majority membership of the CCP has just recently departed from the Episcopal Church and are going through the withdrawal and anger symptoms which so many of our people experienced 30-40 years ago, do we want to be caught up into their present day battles? Many of the membership of CCP are involved in bitter law suits most of which will not be resolved for years to come. We must ask ourselves whether or not we want to get caught up in the internecine struggles of those who are leaving or preparing to leave the Episcopal Church.</w:t>
      </w:r>
    </w:p>
    <w:p>
      <w:pPr>
        <w:spacing w:after="160"/>
      </w:pPr>
      <w:r>
        <w:rPr>
          <w:rFonts w:ascii="Arial" w:cs="Arial" w:eastAsia="Arial" w:hAnsi="Arial"/>
          <w:sz w:val="22"/>
          <w:szCs w:val="22"/>
        </w:rPr>
        <w:t xml:space="preserve">The APA has always maintained a positive approach to the mission of the church and departed the Episcopal Church years ago without buildings and property and began on a very modest level building new buildings or renovating places for worship. We made a special effort over the years of not looking back but forward as we have sought to build a positive expression of traditional Anglicanism and not being an anti-Episcopal Church. Our reputation as a positive witness has gotten the attention of a number of former Charismatic Episcopal Church bishops and clergy recently and they have invited me to come to their next meeting to talk about their possible future with us.</w:t>
      </w:r>
    </w:p>
    <w:p>
      <w:pPr>
        <w:spacing w:after="160"/>
      </w:pPr>
      <w:r>
        <w:rPr>
          <w:rFonts w:ascii="Arial" w:cs="Arial" w:eastAsia="Arial" w:hAnsi="Arial"/>
          <w:sz w:val="22"/>
          <w:szCs w:val="22"/>
        </w:rPr>
        <w:t xml:space="preserve">Although we have developed a solid reputation and have experienced growth, we are still a fragile flock. There are some monumental issues that must be resolved by the CCP for us to give our enthusiastic support and not jeopardize our own future. What will the CCP develop in to over the next few years? What will the leadership be?</w:t>
      </w:r>
    </w:p>
    <w:p>
      <w:pPr>
        <w:spacing w:after="160"/>
      </w:pPr>
      <w:r>
        <w:rPr>
          <w:rFonts w:ascii="Arial" w:cs="Arial" w:eastAsia="Arial" w:hAnsi="Arial"/>
          <w:sz w:val="22"/>
          <w:szCs w:val="22"/>
        </w:rPr>
        <w:t xml:space="preserve">At the present time, we are part of an Intercommunion Agreement with the REC and through this relationship we have formed ourselves into a Federation of the Anglican Churches in the Americas. There are now 6 jurisdictions that are part of this Federation. FACA has requested as a Body to be a part of the CCP.</w:t>
      </w:r>
    </w:p>
    <w:p>
      <w:pPr>
        <w:spacing w:after="160"/>
      </w:pPr>
      <w:r>
        <w:rPr>
          <w:rFonts w:ascii="Arial" w:cs="Arial" w:eastAsia="Arial" w:hAnsi="Arial"/>
          <w:sz w:val="22"/>
          <w:szCs w:val="22"/>
        </w:rPr>
        <w:t xml:space="preserve">We are thereby in a position as part of this Federation to be observers of CCP as we watch how it unfolds over the next few years. Although personally I would like to be at the table of the CCP, I am well aware that I do not have the necessary support of the majority of the APA to be there. The Theological Statement and the Articles of Federation of CCP have my personal support, but I realize my first responsibility as Presiding Bishop and Diocesan Bishop of the DEUS is to care for that to which I was elected and consecrated.</w:t>
      </w:r>
    </w:p>
    <w:p>
      <w:pPr>
        <w:spacing w:after="160"/>
      </w:pPr>
      <w:r>
        <w:rPr>
          <w:rFonts w:ascii="Arial" w:cs="Arial" w:eastAsia="Arial" w:hAnsi="Arial"/>
          <w:sz w:val="22"/>
          <w:szCs w:val="22"/>
        </w:rPr>
        <w:t xml:space="preserve">My position is that I do not recommend becoming partners in the CCP at this time and that we wait, watch and pray that as CCP develops and unfolds, we will have clearer direction as to whether we can be a part of it.</w:t>
      </w:r>
    </w:p>
    <w:p>
      <w:pPr>
        <w:spacing w:after="160"/>
      </w:pPr>
      <w:r>
        <w:rPr>
          <w:rFonts w:ascii="Arial" w:cs="Arial" w:eastAsia="Arial" w:hAnsi="Arial"/>
          <w:sz w:val="22"/>
          <w:szCs w:val="22"/>
        </w:rPr>
        <w:t xml:space="preserve">I am well aware that my decisions will not meet with everyone's approval. I have prayed, sought advice from a number of sources and believe that this is the right thing to do for the good of the APA. I pray that all of you will continue to pray for me and for each other as we seek to build this small portion of the Church to His Glory.</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+Walter H. Grundorf</w:t>
      </w:r>
    </w:p>
    <w:p>
      <w:pPr>
        <w:spacing w:after="160"/>
      </w:pPr>
      <w:r>
        <w:rPr>
          <w:rFonts w:ascii="Arial" w:cs="Arial" w:eastAsia="Arial" w:hAnsi="Arial"/>
          <w:sz w:val="22"/>
          <w:szCs w:val="22"/>
        </w:rPr>
        <w:t xml:space="preserve">The Most Rev. Walter H. Grundorf, D.D.</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Bishop of the Eastern United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 OF AMERICA PULLS OUT OF COMMON CAUSE PARTNERSHIP</dc:title>
  <dc:creator>VirtueOnline Archive</dc:creator>
  <cp:lastModifiedBy>Un-named</cp:lastModifiedBy>
  <cp:revision>1</cp:revision>
  <dcterms:created xsi:type="dcterms:W3CDTF">2026-04-22T11:54:40.988Z</dcterms:created>
  <dcterms:modified xsi:type="dcterms:W3CDTF">2026-04-22T11:54:40.988Z</dcterms:modified>
</cp:coreProperties>
</file>

<file path=docProps/custom.xml><?xml version="1.0" encoding="utf-8"?>
<Properties xmlns="http://schemas.openxmlformats.org/officeDocument/2006/custom-properties" xmlns:vt="http://schemas.openxmlformats.org/officeDocument/2006/docPropsVTypes"/>
</file>