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PRIEST CALLS ON AMIA/ACNA LEADERS TO BUILD UNITED ANGLICAN WITNESS</w:t>
      </w:r>
    </w:p>
    <w:p>
      <w:pPr>
        <w:pBdr>
          <w:bottom w:val="single" w:color="AAAAAA" w:sz="6"/>
        </w:pBdr>
        <w:spacing w:after="200" w:before="0"/>
      </w:pPr>
    </w:p>
    <w:p>
      <w:pPr>
        <w:spacing w:after="240"/>
      </w:pPr>
      <w:r>
        <w:rPr>
          <w:rFonts w:ascii="Arial" w:cs="Arial" w:eastAsia="Arial" w:hAnsi="Arial"/>
          <w:i/>
          <w:iCs/>
          <w:color w:val="666666"/>
          <w:sz w:val="20"/>
          <w:szCs w:val="20"/>
        </w:rPr>
        <w:t xml:space="preserve">By Woody Volland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11, 2012</w:t>
      </w:r>
    </w:p>
    <w:p>
      <w:pPr>
        <w:spacing w:after="160"/>
      </w:pPr>
      <w:r>
        <w:rPr>
          <w:rFonts w:ascii="Arial" w:cs="Arial" w:eastAsia="Arial" w:hAnsi="Arial"/>
          <w:sz w:val="22"/>
          <w:szCs w:val="22"/>
        </w:rPr>
        <w:t xml:space="preserve">Dear Archbishop Duncan and Bishop Murphy;</w:t>
      </w:r>
    </w:p>
    <w:p>
      <w:pPr>
        <w:spacing w:after="160"/>
      </w:pPr>
      <w:r>
        <w:rPr>
          <w:rFonts w:ascii="Arial" w:cs="Arial" w:eastAsia="Arial" w:hAnsi="Arial"/>
          <w:sz w:val="22"/>
          <w:szCs w:val="22"/>
        </w:rPr>
        <w:t xml:space="preserve">Peace and grace to you in the name of our Lord Jesus Christ, who calls us to be "ambassadors of reconciliation" and agents of a peace that the world cannot give.</w:t>
      </w:r>
    </w:p>
    <w:p>
      <w:pPr>
        <w:spacing w:after="160"/>
      </w:pPr>
      <w:r>
        <w:rPr>
          <w:rFonts w:ascii="Arial" w:cs="Arial" w:eastAsia="Arial" w:hAnsi="Arial"/>
          <w:sz w:val="22"/>
          <w:szCs w:val="22"/>
        </w:rPr>
        <w:t xml:space="preserve">I write to you representing no one, wishing to imply no disrespect whatsoever and claiming no insight beyond the boundaries of humility and righteous desire. Perspicacity has never been my greater strength but perhaps strength of conviction has. Ergo, I write as one numbered among the "chief of sinners," who is more than willing to defend the hope that is within us.</w:t>
      </w:r>
    </w:p>
    <w:p>
      <w:pPr>
        <w:spacing w:after="160"/>
      </w:pPr>
      <w:r>
        <w:rPr>
          <w:rFonts w:ascii="Arial" w:cs="Arial" w:eastAsia="Arial" w:hAnsi="Arial"/>
          <w:sz w:val="22"/>
          <w:szCs w:val="22"/>
        </w:rPr>
        <w:t xml:space="preserve">I have been meeting for several years now with a handful of clerics, all of whom managed to flee The Episcopal Church's headlong rush to Gomorrha unscathed. We meet in Central Florida, from which Diocese we came, to discuss our lives, our ministries and to pray for one another. Some of us have been affiliated with the Anglican Mission, some with Forward in Faith, some - now - with the Anglican Church of North America. We each have strong orthodox ministries, whether they lean toward apostleship, Catholicity or evangelical discipleship. But above all predilections, we honor, support and defend one another for the sake of the Gospel. That is not to say that all else amounts to adiaphora, but it is to say that the sovereign Lordship of Christ and the witness we bear must supersede all individual vocations, ecclesiologies and personal posturing. In other words, whatever pride we may possess in our various callings, wherever our sinful selves have yet to be crucified, must all be dispelled and worked through before we present ourselves as co-laborers and partners in ministry.</w:t>
      </w:r>
    </w:p>
    <w:p>
      <w:pPr>
        <w:spacing w:after="160"/>
      </w:pPr>
      <w:r>
        <w:rPr>
          <w:rFonts w:ascii="Arial" w:cs="Arial" w:eastAsia="Arial" w:hAnsi="Arial"/>
          <w:sz w:val="22"/>
          <w:szCs w:val="22"/>
        </w:rPr>
        <w:t xml:space="preserve">In the name of the living God, I beseech you to do likewise. You both are wise, gifted and anointed leaders to whom the church is greatly in debt. And it is all too painfully clear that you each have different callings in order to build up said church; callings which are both noble and godly, albeit distinctive. It is further obvious that a great deal of water, much of it toxic, has already irretrievably gone over the dam. But you both are bigger men than would allow that to taint your missions, and you both are stronger Christians than to allow that to damage your witness to the world.</w:t>
      </w:r>
    </w:p>
    <w:p>
      <w:pPr>
        <w:spacing w:after="160"/>
      </w:pPr>
      <w:r>
        <w:rPr>
          <w:rFonts w:ascii="Arial" w:cs="Arial" w:eastAsia="Arial" w:hAnsi="Arial"/>
          <w:sz w:val="22"/>
          <w:szCs w:val="22"/>
        </w:rPr>
        <w:t xml:space="preserve">As one of those who spends considerable time in the trenches, we turn to you for guidance and leadership and instead what comes down the cyber-grapevine are unedited instances of petty sniping and quasi-political posturing. And all the while we dodge the friendly fire, our cultured despisers gleefully advance against us.</w:t>
      </w:r>
    </w:p>
    <w:p>
      <w:pPr>
        <w:spacing w:after="160"/>
      </w:pPr>
      <w:r>
        <w:rPr>
          <w:rFonts w:ascii="Arial" w:cs="Arial" w:eastAsia="Arial" w:hAnsi="Arial"/>
          <w:sz w:val="22"/>
          <w:szCs w:val="22"/>
        </w:rPr>
        <w:t xml:space="preserve">I admit to considerable ignorance and naivete when it comes to all that the two of you have had to deal with. For that, many of us remain fervent in prayer. But surely, there is nothing under contention that is worth the damage being done to Christ, to the witness of our faith and the undercutting of our churches. As Saint Paul calls us to die to self, I join with, no doubt, many others who believe that our esteemed leadership needs to publicly stand alongside one another, confess their complicity in this neddlesome malaise, repent in both word and deed, and dedicate themselves wholeheartedly to Anglican unity. Not for unity's sake, but for the sake of the Gospel. Until then, tragically, our vocations, ministries and witness will continue to suffer.</w:t>
      </w:r>
    </w:p>
    <w:p>
      <w:pPr>
        <w:spacing w:after="160"/>
      </w:pPr>
      <w:r>
        <w:rPr>
          <w:rFonts w:ascii="Arial" w:cs="Arial" w:eastAsia="Arial" w:hAnsi="Arial"/>
          <w:sz w:val="22"/>
          <w:szCs w:val="22"/>
        </w:rPr>
        <w:t xml:space="preserve">"There is a variety of gifts, but the same Spirit...the same Lord...the same God [working] in all men." Surely there is nothing so entrenched in pride that it is worth fragmenting that holy sameness. I therefore adjure you, please: respect one another's gifted contributions to Anglicanism and highlight your remaining years by, together, building a powerful and united Anglican witness.</w:t>
      </w:r>
    </w:p>
    <w:p>
      <w:pPr>
        <w:spacing w:after="160"/>
      </w:pPr>
      <w:r>
        <w:rPr>
          <w:rFonts w:ascii="Arial" w:cs="Arial" w:eastAsia="Arial" w:hAnsi="Arial"/>
          <w:sz w:val="22"/>
          <w:szCs w:val="22"/>
        </w:rPr>
        <w:t xml:space="preserve">Certainly not for my sake, or yours, but for the sake of, and in the name of our Lord Jesus Christ. (See Jude 24-25)</w:t>
      </w:r>
    </w:p>
    <w:p>
      <w:pPr>
        <w:spacing w:after="160"/>
      </w:pPr>
      <w:r>
        <w:rPr>
          <w:rFonts w:ascii="Arial" w:cs="Arial" w:eastAsia="Arial" w:hAnsi="Arial"/>
          <w:sz w:val="22"/>
          <w:szCs w:val="22"/>
        </w:rPr>
        <w:t xml:space="preserve">The Rev. Dr. Woodleigh H. Volland is rector of Epiphany Anglican Church in Eustis,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PRIEST CALLS ON AMIA/ACNA LEADERS TO BUILD UNITED ANGLICAN WITNESS</dc:title>
  <dc:creator>VirtueOnline Archive</dc:creator>
  <cp:lastModifiedBy>Un-named</cp:lastModifiedBy>
  <cp:revision>1</cp:revision>
  <dcterms:created xsi:type="dcterms:W3CDTF">2026-04-22T11:55:41.581Z</dcterms:created>
  <dcterms:modified xsi:type="dcterms:W3CDTF">2026-04-22T11:55:41.581Z</dcterms:modified>
</cp:coreProperties>
</file>

<file path=docProps/custom.xml><?xml version="1.0" encoding="utf-8"?>
<Properties xmlns="http://schemas.openxmlformats.org/officeDocument/2006/custom-properties" xmlns:vt="http://schemas.openxmlformats.org/officeDocument/2006/docPropsVTypes"/>
</file>