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MAINSTREAM RESPONSE TO LEGALIZATION OF SAME-SEX MARRIAGE</w:t>
      </w:r>
    </w:p>
    <w:p>
      <w:pPr>
        <w:pBdr>
          <w:bottom w:val="single" w:color="AAAAAA" w:sz="6"/>
        </w:pBdr>
        <w:spacing w:after="200" w:before="0"/>
      </w:pPr>
    </w:p>
    <w:p>
      <w:pPr>
        <w:spacing w:after="160"/>
      </w:pPr>
      <w:r>
        <w:rPr>
          <w:rFonts w:ascii="Arial" w:cs="Arial" w:eastAsia="Arial" w:hAnsi="Arial"/>
          <w:sz w:val="22"/>
          <w:szCs w:val="22"/>
        </w:rPr>
        <w:t xml:space="preserve">Same-Sex Marriage becomes legal in England and Wales</w:t>
      </w:r>
    </w:p>
    <w:p>
      <w:pPr>
        <w:spacing w:after="160"/>
      </w:pPr>
      <w:r>
        <w:rPr>
          <w:rFonts w:ascii="Arial" w:cs="Arial" w:eastAsia="Arial" w:hAnsi="Arial"/>
          <w:sz w:val="22"/>
          <w:szCs w:val="22"/>
        </w:rPr>
        <w:t xml:space="preserve">By Chris Sugden &amp; Lisa Nolland</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July 22nd, 2013</w:t>
      </w:r>
    </w:p>
    <w:p>
      <w:pPr>
        <w:spacing w:after="160"/>
      </w:pPr>
      <w:r>
        <w:rPr>
          <w:rFonts w:ascii="Arial" w:cs="Arial" w:eastAsia="Arial" w:hAnsi="Arial"/>
          <w:sz w:val="22"/>
          <w:szCs w:val="22"/>
        </w:rPr>
        <w:t xml:space="preserve">With other marriage advocates, we at Anglican Mainstream are distressed but not entirely surprised by the passage of last week's legislation. We have been tracking the impact of Same-Sex Marriage (SSM) in other countries (such as Canada, which has had SSM since 2005) and note its damaging effect on family structure and society.</w:t>
      </w:r>
    </w:p>
    <w:p>
      <w:pPr>
        <w:spacing w:after="160"/>
      </w:pPr>
      <w:r>
        <w:rPr>
          <w:rFonts w:ascii="Arial" w:cs="Arial" w:eastAsia="Arial" w:hAnsi="Arial"/>
          <w:sz w:val="22"/>
          <w:szCs w:val="22"/>
        </w:rPr>
        <w:t xml:space="preserve">Of course the entire social fabric will not collapse overnight. Social mores do not function like that. And there are vital and important issues to address in terms of poverty and injustice, both in our country and around the world.</w:t>
      </w:r>
    </w:p>
    <w:p>
      <w:pPr>
        <w:spacing w:after="160"/>
      </w:pPr>
      <w:r>
        <w:rPr>
          <w:rFonts w:ascii="Arial" w:cs="Arial" w:eastAsia="Arial" w:hAnsi="Arial"/>
          <w:sz w:val="22"/>
          <w:szCs w:val="22"/>
        </w:rPr>
        <w:t xml:space="preserve">But SSM will have unintended and for some unforeseen consequences. See, for example, 'Same-Sex Marriage Ten Years On: Lessons from Canada' by Bradley Miller. Legitimate and vital concerns for human rights have been hijacked to become vehicles for a pan-sexual revolution which everyone in the public domain must either collude with or approve. And what has happened in Canada is here too, just in slightly less-developed form.</w:t>
      </w:r>
    </w:p>
    <w:p>
      <w:pPr>
        <w:spacing w:after="160"/>
      </w:pPr>
      <w:r>
        <w:rPr>
          <w:rFonts w:ascii="Arial" w:cs="Arial" w:eastAsia="Arial" w:hAnsi="Arial"/>
          <w:sz w:val="22"/>
          <w:szCs w:val="22"/>
        </w:rPr>
        <w:t xml:space="preserve">It is of concern that David Cameron told his party, on 26th May 2013, he would not do anything like SSM again.</w:t>
      </w:r>
    </w:p>
    <w:p>
      <w:pPr>
        <w:spacing w:after="160"/>
      </w:pPr>
      <w:r>
        <w:rPr>
          <w:rFonts w:ascii="Arial" w:cs="Arial" w:eastAsia="Arial" w:hAnsi="Arial"/>
          <w:sz w:val="22"/>
          <w:szCs w:val="22"/>
        </w:rPr>
        <w:t xml:space="preserve">And yet almost immediately, on 28th June, Maria Miller wrote in Pink News that in the Autumn she would be asking gays, "What do you want next?"</w:t>
      </w:r>
    </w:p>
    <w:p>
      <w:pPr>
        <w:spacing w:after="160"/>
      </w:pPr>
      <w:r>
        <w:rPr>
          <w:rFonts w:ascii="Arial" w:cs="Arial" w:eastAsia="Arial" w:hAnsi="Arial"/>
          <w:sz w:val="22"/>
          <w:szCs w:val="22"/>
        </w:rPr>
        <w:t xml:space="preserve">As Christians we are committed to continuing to bear witness to the truth of God and his best for human flourishing in man/woman marriage and the care of children. We are concerned for freedom of speech, freedom of religious practice, and the rights of conscience. We are also very concerned about pastoral care for those who, over the years to come, will be damaged by the fundamental changes made in this country. Government resistance to any amendments in these areas does not bode well for the future of teachers and other professionals who support conjugal marriage - read here</w:t>
      </w:r>
    </w:p>
    <w:p>
      <w:pPr>
        <w:spacing w:after="160"/>
      </w:pPr>
      <w:r>
        <w:rPr>
          <w:rFonts w:ascii="Arial" w:cs="Arial" w:eastAsia="Arial" w:hAnsi="Arial"/>
          <w:sz w:val="22"/>
          <w:szCs w:val="22"/>
        </w:rPr>
        <w:t xml:space="preserve">We are concerned about the pressure on the Christian church, especially the Church of England, to change its understanding of sexual ethics and by extension, core theological doctrines, under pressure from an increasingly secularized society. We will continue to resist this, while remaining committed to dialogue within the wider church, and mission to the nation.</w:t>
      </w:r>
    </w:p>
    <w:p>
      <w:pPr>
        <w:spacing w:after="160"/>
      </w:pPr>
      <w:r>
        <w:rPr>
          <w:rFonts w:ascii="Arial" w:cs="Arial" w:eastAsia="Arial" w:hAnsi="Arial"/>
          <w:sz w:val="22"/>
          <w:szCs w:val="22"/>
        </w:rPr>
        <w:t xml:space="preserve">If you would care to be more fully involved please be in touch.</w:t>
      </w:r>
    </w:p>
    <w:p>
      <w:pPr>
        <w:spacing w:after="160"/>
      </w:pPr>
      <w:r>
        <w:rPr>
          <w:rFonts w:ascii="Arial" w:cs="Arial" w:eastAsia="Arial" w:hAnsi="Arial"/>
          <w:sz w:val="22"/>
          <w:szCs w:val="22"/>
        </w:rPr>
        <w:t xml:space="preserve">Dr. Lisa Nolland Ls.n@talktalk.net</w:t>
      </w:r>
    </w:p>
    <w:p>
      <w:pPr>
        <w:spacing w:after="160"/>
      </w:pPr>
      <w:r>
        <w:rPr>
          <w:rFonts w:ascii="Arial" w:cs="Arial" w:eastAsia="Arial" w:hAnsi="Arial"/>
          <w:sz w:val="22"/>
          <w:szCs w:val="22"/>
        </w:rPr>
        <w:t xml:space="preserve">Canon Dr. Chris Sugden office@anglican-mainstream.net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MAINSTREAM RESPONSE TO LEGALIZATION OF SAME-SEX MARRIAGE</dc:title>
  <dc:creator>VirtueOnline Archive</dc:creator>
  <cp:lastModifiedBy>Un-named</cp:lastModifiedBy>
  <cp:revision>1</cp:revision>
  <dcterms:created xsi:type="dcterms:W3CDTF">2026-04-22T11:55:48.917Z</dcterms:created>
  <dcterms:modified xsi:type="dcterms:W3CDTF">2026-04-22T11:55:48.917Z</dcterms:modified>
</cp:coreProperties>
</file>

<file path=docProps/custom.xml><?xml version="1.0" encoding="utf-8"?>
<Properties xmlns="http://schemas.openxmlformats.org/officeDocument/2006/custom-properties" xmlns:vt="http://schemas.openxmlformats.org/officeDocument/2006/docPropsVTypes"/>
</file>