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CHRISTIANS AND THE DEATH PENALTY - N. T. WRIGHT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N. T. Wright</w:t>
      </w:r>
    </w:p>
    <w:p>
      <w:pPr>
        <w:spacing w:after="160"/>
      </w:pPr>
      <w:r>
        <w:rPr>
          <w:rFonts w:ascii="Arial" w:cs="Arial" w:eastAsia="Arial" w:hAnsi="Arial"/>
          <w:sz w:val="22"/>
          <w:szCs w:val="22"/>
        </w:rPr>
        <w:t xml:space="preserve">http://www.washingtonpost.com/blogs/</w:t>
      </w:r>
    </w:p>
    <w:p>
      <w:pPr>
        <w:spacing w:after="160"/>
      </w:pPr>
      <w:r>
        <w:rPr>
          <w:rFonts w:ascii="Arial" w:cs="Arial" w:eastAsia="Arial" w:hAnsi="Arial"/>
          <w:sz w:val="22"/>
          <w:szCs w:val="22"/>
        </w:rPr>
        <w:t xml:space="preserve">September 15, 2011</w:t>
      </w:r>
    </w:p>
    <w:p>
      <w:pPr>
        <w:spacing w:after="160"/>
      </w:pPr>
      <w:r>
        <w:rPr>
          <w:rFonts w:ascii="Arial" w:cs="Arial" w:eastAsia="Arial" w:hAnsi="Arial"/>
          <w:sz w:val="22"/>
          <w:szCs w:val="22"/>
        </w:rPr>
        <w:t xml:space="preserve">You can't reconcile being pro-life on abortion and pro-death on the death penalty. Almost all the early Christian Fathers were opposed to the death penalty, even though it was of course standard practice across the ancient world. As far as they were concerned, their stance went along with the traditional ancient Jewish and Christian belief in life as a gift from God, which is why (for instance) they refused to follow the ubiquitous pagan practice of 'exposing' baby girls (i.e. leaving them out for the wolves or for slave-traders to pick up).</w:t>
      </w:r>
    </w:p>
    <w:p>
      <w:pPr>
        <w:spacing w:after="160"/>
      </w:pPr>
      <w:r>
        <w:rPr>
          <w:rFonts w:ascii="Arial" w:cs="Arial" w:eastAsia="Arial" w:hAnsi="Arial"/>
          <w:sz w:val="22"/>
          <w:szCs w:val="22"/>
        </w:rPr>
        <w:t xml:space="preserve">Mind you, there is in my view just as illogical a position on the part of those who solidly oppose the death penalty but are very keen on the 'right' of a woman (or couple) to kill their conceived but not yet born child...</w:t>
      </w:r>
    </w:p>
    <w:p>
      <w:pPr>
        <w:spacing w:after="160"/>
      </w:pPr>
      <w:r>
        <w:rPr>
          <w:rFonts w:ascii="Arial" w:cs="Arial" w:eastAsia="Arial" w:hAnsi="Arial"/>
          <w:sz w:val="22"/>
          <w:szCs w:val="22"/>
        </w:rPr>
        <w:t xml:space="preserve">From where many of us in the UK sit, American politics is hopelessly polarized. All kinds of issues get bundled up into two great heaps. The rest of the world, today and across the centuries, simply doesn't see things in this horribly oversimplified way...</w:t>
      </w:r>
    </w:p>
    <w:p>
      <w:pPr>
        <w:spacing w:after="160"/>
      </w:pPr>
      <w:r>
        <w:rPr>
          <w:rFonts w:ascii="Arial" w:cs="Arial" w:eastAsia="Arial" w:hAnsi="Arial"/>
          <w:sz w:val="22"/>
          <w:szCs w:val="22"/>
        </w:rPr>
        <w:t xml:space="preserve">While we're about it, how many folk out there were deeply moved both by the reading of the 9/11 victim names and by the thought that if they'd read the names of Iraqi civilians killed by your country and mine over the last ten years we'd have been there for several days?</w:t>
      </w:r>
    </w:p>
    <w:p>
      <w:pPr>
        <w:spacing w:after="160"/>
      </w:pPr>
      <w:r>
        <w:rPr>
          <w:rFonts w:ascii="Arial" w:cs="Arial" w:eastAsia="Arial" w:hAnsi="Arial"/>
          <w:sz w:val="22"/>
          <w:szCs w:val="22"/>
        </w:rPr>
        <w:t xml:space="preserve">----Nicholas T. Wright is the former Anglican Bishop of Durham,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CHRISTIANS AND THE DEATH PENALTY - N. T. WRIGHT</dc:title>
  <dc:creator>VirtueOnline Archive</dc:creator>
  <cp:lastModifiedBy>Un-named</cp:lastModifiedBy>
  <cp:revision>1</cp:revision>
  <dcterms:created xsi:type="dcterms:W3CDTF">2026-04-22T11:55:32.191Z</dcterms:created>
  <dcterms:modified xsi:type="dcterms:W3CDTF">2026-04-22T11:55:32.191Z</dcterms:modified>
</cp:coreProperties>
</file>

<file path=docProps/custom.xml><?xml version="1.0" encoding="utf-8"?>
<Properties xmlns="http://schemas.openxmlformats.org/officeDocument/2006/custom-properties" xmlns:vt="http://schemas.openxmlformats.org/officeDocument/2006/docPropsVTypes"/>
</file>