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ANGLICAN COUNCIL: EPISCOPAL CHURCH ELECTION PROVIDES FURTHER CLARITY</w:t>
      </w:r>
    </w:p>
    <w:p>
      <w:pPr>
        <w:pBdr>
          <w:bottom w:val="single" w:color="AAAAAA" w:sz="6"/>
        </w:pBdr>
        <w:spacing w:after="200" w:before="0"/>
      </w:pPr>
    </w:p>
    <w:p>
      <w:pPr>
        <w:spacing w:after="160"/>
      </w:pPr>
      <w:r>
        <w:rPr>
          <w:rFonts w:ascii="Arial" w:cs="Arial" w:eastAsia="Arial" w:hAnsi="Arial"/>
          <w:sz w:val="22"/>
          <w:szCs w:val="22"/>
        </w:rPr>
        <w:t xml:space="preserve">American Anglican Council Official Statement on LA Diocesan Election</w:t>
      </w:r>
    </w:p>
    <w:p>
      <w:pPr>
        <w:spacing w:after="160"/>
      </w:pPr>
      <w:r>
        <w:rPr>
          <w:rFonts w:ascii="Arial" w:cs="Arial" w:eastAsia="Arial" w:hAnsi="Arial"/>
          <w:sz w:val="22"/>
          <w:szCs w:val="22"/>
        </w:rPr>
        <w:t xml:space="preserve">December 6th, 2009</w:t>
      </w:r>
    </w:p>
    <w:p>
      <w:pPr>
        <w:spacing w:after="160"/>
      </w:pPr>
      <w:r>
        <w:rPr>
          <w:rFonts w:ascii="Arial" w:cs="Arial" w:eastAsia="Arial" w:hAnsi="Arial"/>
          <w:sz w:val="22"/>
          <w:szCs w:val="22"/>
        </w:rPr>
        <w:t xml:space="preserve">The Episcopal Diocese of Los Angeles elected a partnered lesbian as Bishop Suffragan today and demonstrated The Episcopal Church's further departure from biblical Christianity.</w:t>
      </w:r>
    </w:p>
    <w:p>
      <w:pPr>
        <w:spacing w:after="160"/>
      </w:pPr>
      <w:r>
        <w:rPr>
          <w:rFonts w:ascii="Arial" w:cs="Arial" w:eastAsia="Arial" w:hAnsi="Arial"/>
          <w:sz w:val="22"/>
          <w:szCs w:val="22"/>
        </w:rPr>
        <w:t xml:space="preserve">"Unfortunately, this election provides further clarity to the rest of the Anglican Communion," said Bishop David Anderson, president and CEO of the American Anglican Council. "Should the rest of The Episcopal Church consent to this election, there can be no more pretending that The Episcopal Church holds to Anglican Communion doctrine and 2,000 years of biblically based Christian teachings. Not only have they elected another non-celibate homosexual bishop, but they repeatedly defy the moratorium on same-sex blessings called for by the Windsor Report."</w:t>
      </w:r>
    </w:p>
    <w:p>
      <w:pPr>
        <w:spacing w:after="160"/>
      </w:pPr>
      <w:r>
        <w:rPr>
          <w:rFonts w:ascii="Arial" w:cs="Arial" w:eastAsia="Arial" w:hAnsi="Arial"/>
          <w:sz w:val="22"/>
          <w:szCs w:val="22"/>
        </w:rPr>
        <w:t xml:space="preserve">Robert Lundy</w:t>
      </w:r>
    </w:p>
    <w:p>
      <w:pPr>
        <w:spacing w:after="160"/>
      </w:pPr>
      <w:r>
        <w:rPr>
          <w:rFonts w:ascii="Arial" w:cs="Arial" w:eastAsia="Arial" w:hAnsi="Arial"/>
          <w:sz w:val="22"/>
          <w:szCs w:val="22"/>
        </w:rPr>
        <w:t xml:space="preserve">Communications Officer</w:t>
      </w:r>
    </w:p>
    <w:p>
      <w:pPr>
        <w:spacing w:after="160"/>
      </w:pPr>
      <w:r>
        <w:rPr>
          <w:rFonts w:ascii="Arial" w:cs="Arial" w:eastAsia="Arial" w:hAnsi="Arial"/>
          <w:sz w:val="22"/>
          <w:szCs w:val="22"/>
        </w:rPr>
        <w:t xml:space="preserve">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ANGLICAN COUNCIL: EPISCOPAL CHURCH ELECTION PROVIDES FURTHER CLARITY</dc:title>
  <dc:creator>VirtueOnline Archive</dc:creator>
  <cp:lastModifiedBy>Un-named</cp:lastModifiedBy>
  <cp:revision>1</cp:revision>
  <dcterms:created xsi:type="dcterms:W3CDTF">2026-04-22T11:55:09.456Z</dcterms:created>
  <dcterms:modified xsi:type="dcterms:W3CDTF">2026-04-22T11:55:09.456Z</dcterms:modified>
</cp:coreProperties>
</file>

<file path=docProps/custom.xml><?xml version="1.0" encoding="utf-8"?>
<Properties xmlns="http://schemas.openxmlformats.org/officeDocument/2006/custom-properties" xmlns:vt="http://schemas.openxmlformats.org/officeDocument/2006/docPropsVTypes"/>
</file>