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 WE BETTER THINK TWICE ABOUT SAME-SEX MARRIAGE"</w:t>
      </w:r>
    </w:p>
    <w:p>
      <w:pPr>
        <w:pBdr>
          <w:bottom w:val="single" w:color="AAAAAA" w:sz="6"/>
        </w:pBdr>
        <w:spacing w:after="200" w:before="0"/>
      </w:pPr>
    </w:p>
    <w:p>
      <w:pPr>
        <w:spacing w:after="160"/>
      </w:pPr>
      <w:r>
        <w:rPr>
          <w:rFonts w:ascii="Arial" w:cs="Arial" w:eastAsia="Arial" w:hAnsi="Arial"/>
          <w:sz w:val="22"/>
          <w:szCs w:val="22"/>
        </w:rPr>
        <w:t xml:space="preserve">Let us face the truth now.</w:t>
      </w:r>
    </w:p>
    <w:p>
      <w:pPr>
        <w:spacing w:after="160"/>
      </w:pPr>
      <w:r>
        <w:rPr>
          <w:rFonts w:ascii="Arial" w:cs="Arial" w:eastAsia="Arial" w:hAnsi="Arial"/>
          <w:sz w:val="22"/>
          <w:szCs w:val="22"/>
        </w:rPr>
        <w:t xml:space="preserve">by Donna Garner</w:t>
      </w:r>
    </w:p>
    <w:p>
      <w:pPr>
        <w:spacing w:after="160"/>
      </w:pPr>
      <w:r>
        <w:rPr>
          <w:rFonts w:ascii="Arial" w:cs="Arial" w:eastAsia="Arial" w:hAnsi="Arial"/>
          <w:sz w:val="22"/>
          <w:szCs w:val="22"/>
        </w:rPr>
        <w:t xml:space="preserve">http://www.peytonwolcott.com/DonnaGarner.html</w:t>
      </w:r>
    </w:p>
    <w:p>
      <w:pPr>
        <w:spacing w:after="160"/>
      </w:pPr>
      <w:r>
        <w:rPr>
          <w:rFonts w:ascii="Arial" w:cs="Arial" w:eastAsia="Arial" w:hAnsi="Arial"/>
          <w:sz w:val="22"/>
          <w:szCs w:val="22"/>
        </w:rPr>
        <w:t xml:space="preserve">March 29, 2013</w:t>
      </w:r>
    </w:p>
    <w:p>
      <w:pPr>
        <w:spacing w:after="160"/>
      </w:pPr>
      <w:r>
        <w:rPr>
          <w:rFonts w:ascii="Arial" w:cs="Arial" w:eastAsia="Arial" w:hAnsi="Arial"/>
          <w:sz w:val="22"/>
          <w:szCs w:val="22"/>
        </w:rPr>
        <w:t xml:space="preserve">For those Americans who think they are being so magnanimous, so open-minded, so non-judgmental by supporting same-sex marriage, what they are really supporting is the promotion of terribly unhealthy sexual activities.</w:t>
      </w:r>
    </w:p>
    <w:p>
      <w:pPr>
        <w:spacing w:after="160"/>
      </w:pPr>
      <w:r>
        <w:rPr>
          <w:rFonts w:ascii="Arial" w:cs="Arial" w:eastAsia="Arial" w:hAnsi="Arial"/>
          <w:sz w:val="22"/>
          <w:szCs w:val="22"/>
        </w:rPr>
        <w:t xml:space="preserve">I hate to be the one to have to tell the sad but realistic truth (Why aren't physicians telling the public this?), but anal and oral STD's (sexually transmitted diseases) along with many bowel and throat diseases accompany the LGBT (lesbian, gay, bisexual, transgender) lifestyle.</w:t>
      </w:r>
    </w:p>
    <w:p>
      <w:pPr>
        <w:spacing w:after="160"/>
      </w:pPr>
      <w:r>
        <w:rPr>
          <w:rFonts w:ascii="Arial" w:cs="Arial" w:eastAsia="Arial" w:hAnsi="Arial"/>
          <w:sz w:val="22"/>
          <w:szCs w:val="22"/>
        </w:rPr>
        <w:t xml:space="preserve">The Centers for Disease Control has tracked STD's for many years, and the percentages of STD's for MSM (men having sex with men) has fluctuated very little. The reason for this is because of the physical body which has a rich blood supply in the anal area very close to the surface of the skin. When unnatural objects are inserted there, ruptures of the blood vessels occur; and the STD's are able to make their way right into the person's bloodstream.</w:t>
      </w:r>
    </w:p>
    <w:p>
      <w:pPr>
        <w:spacing w:after="160"/>
      </w:pPr>
      <w:r>
        <w:rPr>
          <w:rFonts w:ascii="Arial" w:cs="Arial" w:eastAsia="Arial" w:hAnsi="Arial"/>
          <w:sz w:val="22"/>
          <w:szCs w:val="22"/>
        </w:rPr>
        <w:t xml:space="preserve">Not only does anal sex increase a person's chances of contracting STD's but the person's anal sphincter functions are damaged for life, making normal bowel movements difficult.</w:t>
      </w:r>
    </w:p>
    <w:p>
      <w:pPr>
        <w:spacing w:after="160"/>
      </w:pPr>
      <w:r>
        <w:rPr>
          <w:rFonts w:ascii="Arial" w:cs="Arial" w:eastAsia="Arial" w:hAnsi="Arial"/>
          <w:sz w:val="22"/>
          <w:szCs w:val="22"/>
        </w:rPr>
        <w:t xml:space="preserve">FACT CHECK</w:t>
      </w:r>
    </w:p>
    <w:p>
      <w:pPr>
        <w:spacing w:after="160"/>
      </w:pPr>
      <w:r>
        <w:rPr>
          <w:rFonts w:ascii="Arial" w:cs="Arial" w:eastAsia="Arial" w:hAnsi="Arial"/>
          <w:sz w:val="22"/>
          <w:szCs w:val="22"/>
        </w:rPr>
        <w:t xml:space="preserve">10.23.11 - Centers for Disease Control - http://www.cdc.gov/msmhealth/for-your-health.htm -- "...among men who have sex with men (MSM), there are higher rates of HIV and other sexually transmitted diseases (STDs), tobacco and drug use, and depression compared to other men." 10.20.11 - Centers for Disease Control - http://www.cdc.gov/hiv/transgender/index.htm?source=govdelivery - "Transgender communities in the United States (US) are among the groups at highest risk for HIV infection...Findings from a meta-analysis of 29 published studies showed that 27.7% of transgender women tested positive for HIV infection..."</w:t>
      </w:r>
    </w:p>
    <w:p>
      <w:pPr>
        <w:spacing w:after="160"/>
      </w:pPr>
      <w:r>
        <w:rPr>
          <w:rFonts w:ascii="Arial" w:cs="Arial" w:eastAsia="Arial" w:hAnsi="Arial"/>
          <w:sz w:val="22"/>
          <w:szCs w:val="22"/>
        </w:rPr>
        <w:t xml:space="preserve">"From 2005-2008...Most (74%) diagnoses of HIV infection in adults and adolescents were in males. Among males diagnosed with HIV infection from 2005-2008, 70% were attributed to male-to-male sexual contact. The percentage of diagnosed HIV infections attributed to male-to-male sexual contact was even larger (85%) among males aged 13 to 24 years..." -- http://www.cdc.gov/hiv/topics/surveillance/resources/slides/msm/index.htm</w:t>
      </w:r>
    </w:p>
    <w:p>
      <w:pPr>
        <w:spacing w:after="160"/>
      </w:pPr>
      <w:r>
        <w:rPr>
          <w:rFonts w:ascii="Arial" w:cs="Arial" w:eastAsia="Arial" w:hAnsi="Arial"/>
          <w:sz w:val="22"/>
          <w:szCs w:val="22"/>
        </w:rPr>
        <w:t xml:space="preserve">The CDC's seven steps for effective condom use require almost ideal medical conditions, and most people (particularly teens) in the midst of a sexual high are not going to take the time to go through those seven steps (4.4.11 -- http://www.cdc.gov/condomeffectiveness/brief.html )</w:t>
      </w:r>
    </w:p>
    <w:p>
      <w:pPr>
        <w:spacing w:after="160"/>
      </w:pPr>
      <w:r>
        <w:rPr>
          <w:rFonts w:ascii="Arial" w:cs="Arial" w:eastAsia="Arial" w:hAnsi="Arial"/>
          <w:sz w:val="22"/>
          <w:szCs w:val="22"/>
        </w:rPr>
        <w:t xml:space="preserve">If condoms were going to stop the spread of STD's and protect women from unwanted pregnancies, why are there so many "condom babies" being delivered every day?</w:t>
      </w:r>
    </w:p>
    <w:p>
      <w:pPr>
        <w:spacing w:after="160"/>
      </w:pPr>
      <w:r>
        <w:rPr>
          <w:rFonts w:ascii="Arial" w:cs="Arial" w:eastAsia="Arial" w:hAnsi="Arial"/>
          <w:sz w:val="22"/>
          <w:szCs w:val="22"/>
        </w:rPr>
        <w:t xml:space="preserve">Also, the cancers and STD's of the throat have increased exponentially as oral sexual activities have increased (both heterosexual and homosexual).</w:t>
      </w:r>
    </w:p>
    <w:p>
      <w:pPr>
        <w:spacing w:after="160"/>
      </w:pPr>
      <w:r>
        <w:rPr>
          <w:rFonts w:ascii="Arial" w:cs="Arial" w:eastAsia="Arial" w:hAnsi="Arial"/>
          <w:sz w:val="22"/>
          <w:szCs w:val="22"/>
        </w:rPr>
        <w:t xml:space="preserve">The truth is that STD's and LGBT diseases are "equal opportunity providers." It doesn't make any difference who the person is, how rich or how poor that person is, what race or ethnicity the person is, or to what political party the person belongs. STD's treat all persons the same.</w:t>
      </w:r>
    </w:p>
    <w:p>
      <w:pPr>
        <w:spacing w:after="160"/>
      </w:pPr>
      <w:r>
        <w:rPr>
          <w:rFonts w:ascii="Arial" w:cs="Arial" w:eastAsia="Arial" w:hAnsi="Arial"/>
          <w:sz w:val="22"/>
          <w:szCs w:val="22"/>
        </w:rPr>
        <w:t xml:space="preserve">Our bodies were made by the Creator in a very definite way, and activities that break the natural order of bodily functions are sure to disrupt the normalcy of those functions.</w:t>
      </w:r>
    </w:p>
    <w:p>
      <w:pPr>
        <w:spacing w:after="160"/>
      </w:pPr>
      <w:r>
        <w:rPr>
          <w:rFonts w:ascii="Arial" w:cs="Arial" w:eastAsia="Arial" w:hAnsi="Arial"/>
          <w:sz w:val="22"/>
          <w:szCs w:val="22"/>
        </w:rPr>
        <w:t xml:space="preserve">Before Americans pride themselves about being so open-minded toward same-sex marriage, they need to ask themselves, "Are we doing the healthy and caring thing to try to encourage more LGBT, sexually perverse activities that are sure to increase people's chances of contracting STD's, shorten their lives, cause painful throat and bowel disorders, and perhaps cause early death?"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2.13.13 - "Kids Harming Themselves by Bad Choices" - by Donna Garner -- http://educationviews.org/kids-harming-themselves-by-bad-choices/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 WE BETTER THINK TWICE ABOUT SAME-SEX MARRIAGE"</dc:title>
  <dc:creator>VirtueOnline Archive</dc:creator>
  <cp:lastModifiedBy>Un-named</cp:lastModifiedBy>
  <cp:revision>1</cp:revision>
  <dcterms:created xsi:type="dcterms:W3CDTF">2026-04-22T11:55:46.641Z</dcterms:created>
  <dcterms:modified xsi:type="dcterms:W3CDTF">2026-04-22T11:55:46.641Z</dcterms:modified>
</cp:coreProperties>
</file>

<file path=docProps/custom.xml><?xml version="1.0" encoding="utf-8"?>
<Properties xmlns="http://schemas.openxmlformats.org/officeDocument/2006/custom-properties" xmlns:vt="http://schemas.openxmlformats.org/officeDocument/2006/docPropsVTypes"/>
</file>