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'AKRON BISHOP' CITES 'ACTS OF TYRANNY' TO CHAIRMAN JENKINS</w:t>
      </w:r>
    </w:p>
    <w:p>
      <w:pPr>
        <w:pBdr>
          <w:bottom w:val="single" w:color="AAAAAA" w:sz="6"/>
        </w:pBdr>
        <w:spacing w:after="200" w:before="0"/>
      </w:pPr>
    </w:p>
    <w:p>
      <w:pPr>
        <w:spacing w:after="240"/>
      </w:pPr>
      <w:r>
        <w:rPr>
          <w:rFonts w:ascii="Arial" w:cs="Arial" w:eastAsia="Arial" w:hAnsi="Arial"/>
          <w:i/>
          <w:iCs/>
          <w:color w:val="666666"/>
          <w:sz w:val="20"/>
          <w:szCs w:val="20"/>
        </w:rPr>
        <w:t xml:space="preserve">'AKRON FIVE' BISHOP CITES 'ACTS OF TYRANNY' TO CHAIRMAN JENKINS  |  By David W. Virtue</w:t>
      </w:r>
    </w:p>
    <w:p>
      <w:pPr>
        <w:spacing w:after="160"/>
      </w:pPr>
      <w:r>
        <w:rPr>
          <w:rFonts w:ascii="Arial" w:cs="Arial" w:eastAsia="Arial" w:hAnsi="Arial"/>
          <w:sz w:val="22"/>
          <w:szCs w:val="22"/>
        </w:rPr>
        <w:t xml:space="preserve">GEORGETOWN, SC (6/5/2004)---One of the Akron Five bishops, the Rt. Rev. C. FitzSimons Allison has written a letter to the chairman of the Presiding Bishop's Council of Advice telling him that some of ECUSA's bishops are acting in a tyrannical manner to enforce canons when they have no faith to declare.</w:t>
      </w:r>
    </w:p>
    <w:p>
      <w:pPr>
        <w:spacing w:after="160"/>
      </w:pPr>
      <w:r>
        <w:rPr>
          <w:rFonts w:ascii="Arial" w:cs="Arial" w:eastAsia="Arial" w:hAnsi="Arial"/>
          <w:sz w:val="22"/>
          <w:szCs w:val="22"/>
        </w:rPr>
        <w:t xml:space="preserve">In a letter dated June 5, the retired Bishop of South Carolina told Bishop Charles Jenkins (Louisiana) that "we are now living with the result of a long deleterious accommodation to an increasingly secular age in which canons and territory are replacing faith and doctrine as the principle of our unity."</w:t>
      </w:r>
    </w:p>
    <w:p>
      <w:pPr>
        <w:spacing w:after="160"/>
      </w:pPr>
      <w:r>
        <w:rPr>
          <w:rFonts w:ascii="Arial" w:cs="Arial" w:eastAsia="Arial" w:hAnsi="Arial"/>
          <w:sz w:val="22"/>
          <w:szCs w:val="22"/>
        </w:rPr>
        <w:t xml:space="preserve">Allison ripped the Episcopal Church writing that "we are seeing the results of this replacement as bishops are demanding financial support from churches with the threat of reducing parishes' status, replacing the rectors and vestry, and taking over their property. These unprecedented acts of tyranny are examples of the frantic and arbitrary efforts to enforce canons when unfaithful bishops can no longer evoke free response on the ground of our mutual heritage of faith."</w:t>
      </w:r>
    </w:p>
    <w:p>
      <w:pPr>
        <w:spacing w:after="160"/>
      </w:pPr>
      <w:r>
        <w:rPr>
          <w:rFonts w:ascii="Arial" w:cs="Arial" w:eastAsia="Arial" w:hAnsi="Arial"/>
          <w:sz w:val="22"/>
          <w:szCs w:val="22"/>
        </w:rPr>
        <w:t xml:space="preserve">Allison said that ideally faith and order are inseparable when faith is not discounted.</w:t>
      </w:r>
    </w:p>
    <w:p>
      <w:pPr>
        <w:spacing w:after="160"/>
      </w:pPr>
      <w:r>
        <w:rPr>
          <w:rFonts w:ascii="Arial" w:cs="Arial" w:eastAsia="Arial" w:hAnsi="Arial"/>
          <w:sz w:val="22"/>
          <w:szCs w:val="22"/>
        </w:rPr>
        <w:t xml:space="preserve">"No one has voiced this apostasy [of separation] more clearly than Charles Bennison, the tulchan Bishop of Pennsylvania, who makes the false claim that the early church made "geography and bishops rather than theology or creed or scripture or tradition its basic organizing principle."</w:t>
      </w:r>
    </w:p>
    <w:p>
      <w:pPr>
        <w:spacing w:after="160"/>
      </w:pPr>
      <w:r>
        <w:rPr>
          <w:rFonts w:ascii="Arial" w:cs="Arial" w:eastAsia="Arial" w:hAnsi="Arial"/>
          <w:sz w:val="22"/>
          <w:szCs w:val="22"/>
        </w:rPr>
        <w:t xml:space="preserve">Allison said this Bennison doctrine is destroying respect for bishops, causing schism in the Anglican Communion and undermining the mission and integrity of ECUSA.</w:t>
      </w:r>
    </w:p>
    <w:p>
      <w:pPr>
        <w:spacing w:after="160"/>
      </w:pPr>
      <w:r>
        <w:rPr>
          <w:rFonts w:ascii="Arial" w:cs="Arial" w:eastAsia="Arial" w:hAnsi="Arial"/>
          <w:sz w:val="22"/>
          <w:szCs w:val="22"/>
        </w:rPr>
        <w:t xml:space="preserve">Allison blasted bishops who were forcing parishes to pay up or face their wrath.</w:t>
      </w:r>
    </w:p>
    <w:p>
      <w:pPr>
        <w:spacing w:after="160"/>
      </w:pPr>
      <w:r>
        <w:rPr>
          <w:rFonts w:ascii="Arial" w:cs="Arial" w:eastAsia="Arial" w:hAnsi="Arial"/>
          <w:sz w:val="22"/>
          <w:szCs w:val="22"/>
        </w:rPr>
        <w:t xml:space="preserve">"The conscientious duty of laity to contribute financially, or not, to the church's programs has been clearly stated by the official historiographer of ECUSA, Dr. John Booty, in #3 of the Church's Teaching Series, The Church in History: Dioceses and parishes can indicate their approval or disapproval of... [the church's] policies and activities by giving or withholding the money necessary for its work." (p. 72) This prerogative is now being removed by bishops who are unable to evoke free and willing support."</w:t>
      </w:r>
    </w:p>
    <w:p>
      <w:pPr>
        <w:spacing w:after="160"/>
      </w:pPr>
      <w:r>
        <w:rPr>
          <w:rFonts w:ascii="Arial" w:cs="Arial" w:eastAsia="Arial" w:hAnsi="Arial"/>
          <w:sz w:val="22"/>
          <w:szCs w:val="22"/>
        </w:rPr>
        <w:t xml:space="preserve">Allison said he looked forward to an open meeting with Jenkins on August 13 with the other [Akron Five] bishops with non-participating observers, "where we can bring the issues of faith before bishops and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'AKRON BISHOP' CITES 'ACTS OF TYRANNY' TO CHAIRMAN JENKINS</dc:title>
  <dc:creator>VirtueOnline Archive</dc:creator>
  <cp:lastModifiedBy>Un-named</cp:lastModifiedBy>
  <cp:revision>1</cp:revision>
  <dcterms:created xsi:type="dcterms:W3CDTF">2026-04-22T11:54:02.248Z</dcterms:created>
  <dcterms:modified xsi:type="dcterms:W3CDTF">2026-04-22T11:54:02.248Z</dcterms:modified>
</cp:coreProperties>
</file>

<file path=docProps/custom.xml><?xml version="1.0" encoding="utf-8"?>
<Properties xmlns="http://schemas.openxmlformats.org/officeDocument/2006/custom-properties" xmlns:vt="http://schemas.openxmlformats.org/officeDocument/2006/docPropsVTypes"/>
</file>