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AFRICAN-AMERICAN RELIGIOUS LEADERS RAMP UP CAMPAIGN AGAINST MARRIAGE EQUALITY</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Krauser</w:t>
      </w:r>
    </w:p>
    <w:p>
      <w:pPr>
        <w:spacing w:after="160"/>
      </w:pPr>
      <w:r>
        <w:rPr>
          <w:rFonts w:ascii="Arial" w:cs="Arial" w:eastAsia="Arial" w:hAnsi="Arial"/>
          <w:sz w:val="22"/>
          <w:szCs w:val="22"/>
        </w:rPr>
        <w:t xml:space="preserve">https://mail.google.com/mail/u/0/?shva=1#inbox/1422379de08308cd</w:t>
      </w:r>
    </w:p>
    <w:p>
      <w:pPr>
        <w:spacing w:after="160"/>
      </w:pPr>
      <w:r>
        <w:rPr>
          <w:rFonts w:ascii="Arial" w:cs="Arial" w:eastAsia="Arial" w:hAnsi="Arial"/>
          <w:sz w:val="22"/>
          <w:szCs w:val="22"/>
        </w:rPr>
        <w:t xml:space="preserve">November 2, 2013</w:t>
      </w:r>
    </w:p>
    <w:p>
      <w:pPr>
        <w:spacing w:after="160"/>
      </w:pPr>
      <w:r>
        <w:rPr>
          <w:rFonts w:ascii="Arial" w:cs="Arial" w:eastAsia="Arial" w:hAnsi="Arial"/>
          <w:sz w:val="22"/>
          <w:szCs w:val="22"/>
        </w:rPr>
        <w:t xml:space="preserve">With an expected vote on same-sex marriage in Springfield next week, African-American clergy members campaigning against the issue are threatening to unseat lawmakers who vote in favor, reports WBBM's Mike Krauser.</w:t>
      </w:r>
    </w:p>
    <w:p>
      <w:pPr>
        <w:spacing w:after="160"/>
      </w:pPr>
      <w:r>
        <w:rPr>
          <w:rFonts w:ascii="Arial" w:cs="Arial" w:eastAsia="Arial" w:hAnsi="Arial"/>
          <w:sz w:val="22"/>
          <w:szCs w:val="22"/>
        </w:rPr>
        <w:t xml:space="preserve">Bishop Larry Trotter, of Sweet Holy Spirit Church in Chicago, is vowing that there will be consequences for those lawmakers who support same sex marriage.</w:t>
      </w:r>
    </w:p>
    <w:p>
      <w:pPr>
        <w:spacing w:after="160"/>
      </w:pPr>
      <w:r>
        <w:rPr>
          <w:rFonts w:ascii="Arial" w:cs="Arial" w:eastAsia="Arial" w:hAnsi="Arial"/>
          <w:sz w:val="22"/>
          <w:szCs w:val="22"/>
        </w:rPr>
        <w:t xml:space="preserve">"I think that they will feel the crunch. I think that they cannot take for granted that they can come to the church and get the church's sanction and votes and signatures and then go to Springfield and don't speak what the people want them to speak. If that's how we have to be heard, we will be heard."</w:t>
      </w:r>
    </w:p>
    <w:p>
      <w:pPr>
        <w:spacing w:after="160"/>
      </w:pPr>
      <w:r>
        <w:rPr>
          <w:rFonts w:ascii="Arial" w:cs="Arial" w:eastAsia="Arial" w:hAnsi="Arial"/>
          <w:sz w:val="22"/>
          <w:szCs w:val="22"/>
        </w:rPr>
        <w:t xml:space="preserve">Bishop Trotter and Bishop Lance Davis, of New Zion Covenant Church in Dolton, are planning the next moves in their campaign to defeat the measure, which appears closer to reality.</w:t>
      </w:r>
    </w:p>
    <w:p>
      <w:pPr>
        <w:spacing w:after="160"/>
      </w:pPr>
      <w:r>
        <w:rPr>
          <w:rFonts w:ascii="Arial" w:cs="Arial" w:eastAsia="Arial" w:hAnsi="Arial"/>
          <w:sz w:val="22"/>
          <w:szCs w:val="22"/>
        </w:rPr>
        <w:t xml:space="preserve">Davis says, "There's no steamroller. There was a steamroller in place that was supposed to pass a bill by May 31st. It was stopped then and it can be stopped again."</w:t>
      </w:r>
    </w:p>
    <w:p>
      <w:pPr>
        <w:spacing w:after="160"/>
      </w:pPr>
      <w:r>
        <w:rPr>
          <w:rFonts w:ascii="Arial" w:cs="Arial" w:eastAsia="Arial" w:hAnsi="Arial"/>
          <w:sz w:val="22"/>
          <w:szCs w:val="22"/>
        </w:rPr>
        <w:t xml:space="preserve">The sponsor, Chicago Democrat Greg Harris, who didn't have the votes in the spring, says he's feeling good about the support today.</w:t>
      </w:r>
    </w:p>
    <w:p>
      <w:pPr>
        <w:spacing w:after="160"/>
      </w:pPr>
      <w:r>
        <w:rPr>
          <w:rFonts w:ascii="Arial" w:cs="Arial" w:eastAsia="Arial" w:hAnsi="Arial"/>
          <w:sz w:val="22"/>
          <w:szCs w:val="22"/>
        </w:rPr>
        <w:t xml:space="preserve">Davis says, "our legislative leaders cannot take the role of God and re-define what God has made."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AFRICAN-AMERICAN RELIGIOUS LEADERS RAMP UP CAMPAIGN AGAINST MARRIAGE EQUALITY</dc:title>
  <dc:creator>VirtueOnline Archive</dc:creator>
  <cp:lastModifiedBy>Un-named</cp:lastModifiedBy>
  <cp:revision>1</cp:revision>
  <dcterms:created xsi:type="dcterms:W3CDTF">2026-04-22T11:55:43.864Z</dcterms:created>
  <dcterms:modified xsi:type="dcterms:W3CDTF">2026-04-22T11:55:43.864Z</dcterms:modified>
</cp:coreProperties>
</file>

<file path=docProps/custom.xml><?xml version="1.0" encoding="utf-8"?>
<Properties xmlns="http://schemas.openxmlformats.org/officeDocument/2006/custom-properties" xmlns:vt="http://schemas.openxmlformats.org/officeDocument/2006/docPropsVTypes"/>
</file>