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WATERFALL - DAVID C. ANDERSON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C. Anderson</w:t>
      </w:r>
    </w:p>
    <w:p>
      <w:pPr>
        <w:spacing w:after="160"/>
      </w:pPr>
      <w:r>
        <w:rPr>
          <w:rFonts w:ascii="Arial" w:cs="Arial" w:eastAsia="Arial" w:hAnsi="Arial"/>
          <w:sz w:val="22"/>
          <w:szCs w:val="22"/>
        </w:rPr>
        <w:t xml:space="preserve">http://www.americananglican.org/a-waterfall</w:t>
      </w:r>
    </w:p>
    <w:p>
      <w:pPr>
        <w:spacing w:after="160"/>
      </w:pPr>
      <w:r>
        <w:rPr>
          <w:rFonts w:ascii="Arial" w:cs="Arial" w:eastAsia="Arial" w:hAnsi="Arial"/>
          <w:sz w:val="22"/>
          <w:szCs w:val="22"/>
        </w:rPr>
        <w:t xml:space="preserve">August 19, 2103</w:t>
      </w:r>
    </w:p>
    <w:p>
      <w:pPr>
        <w:spacing w:after="160"/>
      </w:pPr>
      <w:r>
        <w:rPr>
          <w:rFonts w:ascii="Arial" w:cs="Arial" w:eastAsia="Arial" w:hAnsi="Arial"/>
          <w:sz w:val="22"/>
          <w:szCs w:val="22"/>
        </w:rPr>
        <w:t xml:space="preserve">Dear Fellow Anglicans,</w:t>
      </w:r>
    </w:p>
    <w:p>
      <w:pPr>
        <w:spacing w:after="160"/>
      </w:pPr>
      <w:r>
        <w:rPr>
          <w:rFonts w:ascii="Arial" w:cs="Arial" w:eastAsia="Arial" w:hAnsi="Arial"/>
          <w:sz w:val="22"/>
          <w:szCs w:val="22"/>
        </w:rPr>
        <w:t xml:space="preserve">In many ways our culture, society and church today are like a small boat traveling toward a dangerous waterfall. At first, the indications of danger are apparent to only a few, but the opportunity for safely changing course is still excellent. The faint sound of the falls and a mist on the horizon indicate trouble ahead, but only a few are concerned. As the boat draws closer to the falls, the current's speed increases, the sound is louder and the mist is closer, and now safely changing course is very difficult. Then quickly the falls are at hand and all are swept over into the chaos below.</w:t>
      </w:r>
    </w:p>
    <w:p>
      <w:pPr>
        <w:spacing w:after="160"/>
      </w:pPr>
      <w:r>
        <w:rPr>
          <w:rFonts w:ascii="Arial" w:cs="Arial" w:eastAsia="Arial" w:hAnsi="Arial"/>
          <w:sz w:val="22"/>
          <w:szCs w:val="22"/>
        </w:rPr>
        <w:t xml:space="preserve">So our society, culture and church have approached the falls of sexual chaos in the last ten years, and today no sexual absurdity is beyond someone's desire to normalize, e.g., a court in California has now ruled that children in school who feel that they are male or female contrary to physical indications, should nevertheless be able to use the bathrooms and showers reserved for their chosen gender.</w:t>
      </w:r>
    </w:p>
    <w:p>
      <w:pPr>
        <w:spacing w:after="160"/>
      </w:pPr>
      <w:r>
        <w:rPr>
          <w:rFonts w:ascii="Arial" w:cs="Arial" w:eastAsia="Arial" w:hAnsi="Arial"/>
          <w:sz w:val="22"/>
          <w:szCs w:val="22"/>
        </w:rPr>
        <w:t xml:space="preserve">With the successes that "progressive" activists have seen of late, both in civil courts and in churches, many conservatives must feel that things can't get worse and are pulled toward depression, but I urge you to stay alert and engaged in the battle. I believe the fight for orthodox sexuality and marriage is still winnable, though it will be long and difficult. But I also believe that if we give up, things can get much worse.</w:t>
      </w:r>
    </w:p>
    <w:p>
      <w:pPr>
        <w:spacing w:after="160"/>
      </w:pPr>
      <w:r>
        <w:rPr>
          <w:rFonts w:ascii="Arial" w:cs="Arial" w:eastAsia="Arial" w:hAnsi="Arial"/>
          <w:sz w:val="22"/>
          <w:szCs w:val="22"/>
        </w:rPr>
        <w:t xml:space="preserve">Consider the abortion issue. When we lost in the courts over abortion, the faithful went to the grassroots and worked hard to change America's mind, and that is bearing fruit today as the number of abortions has dropped and the public's attitude toward abortion has shifted. My point is that bad things can be reversed with hard, coordinated work over long periods of time, so then the question is, "How serious are we about stemming Satan's tide?"</w:t>
      </w:r>
    </w:p>
    <w:p>
      <w:pPr>
        <w:spacing w:after="160"/>
      </w:pPr>
      <w:r>
        <w:rPr>
          <w:rFonts w:ascii="Arial" w:cs="Arial" w:eastAsia="Arial" w:hAnsi="Arial"/>
          <w:sz w:val="22"/>
          <w:szCs w:val="22"/>
        </w:rPr>
        <w:t xml:space="preserve">The pressure to redefine marriage so that individuals can custom design their relationships will in short order see a movement to legalize polygamy so that individuals in those relationships can feel good. The arguments that I have seen for gay marriage seem to be easily morphable into arguments for multiple partners, and since everyone is supposed to be open and inclusive and tolerant of just about everything, I suppose why not. Except that some of us are citizens/subjects of God's Kingdom and God has given us his parameters on what to bless and not to bless, and what to accept and what to reject.</w:t>
      </w:r>
    </w:p>
    <w:p>
      <w:pPr>
        <w:spacing w:after="160"/>
      </w:pPr>
      <w:r>
        <w:rPr>
          <w:rFonts w:ascii="Arial" w:cs="Arial" w:eastAsia="Arial" w:hAnsi="Arial"/>
          <w:sz w:val="22"/>
          <w:szCs w:val="22"/>
        </w:rPr>
        <w:t xml:space="preserve">People who care about the right to practice their religion faithfully without harassment from either the government, the courts, or their neighbors need to be vigilant. Watch the developing legal scene. Pay attention to what the legislators are voting for. Support those who support Christian values, uphold traditional marriage, and be willing to be vocal about your shared faith.</w:t>
      </w:r>
    </w:p>
    <w:p>
      <w:pPr>
        <w:spacing w:after="160"/>
      </w:pPr>
      <w:r>
        <w:rPr>
          <w:rFonts w:ascii="Arial" w:cs="Arial" w:eastAsia="Arial" w:hAnsi="Arial"/>
          <w:sz w:val="22"/>
          <w:szCs w:val="22"/>
        </w:rPr>
        <w:t xml:space="preserve">Faithfully in Christ,</w:t>
      </w:r>
    </w:p>
    <w:p>
      <w:pPr>
        <w:spacing w:after="160"/>
      </w:pPr>
      <w:r>
        <w:rPr>
          <w:rFonts w:ascii="Arial" w:cs="Arial" w:eastAsia="Arial" w:hAnsi="Arial"/>
          <w:sz w:val="22"/>
          <w:szCs w:val="22"/>
        </w:rPr>
        <w:t xml:space="preserve">+David</w:t>
      </w:r>
    </w:p>
    <w:p>
      <w:pPr>
        <w:spacing w:after="160"/>
      </w:pPr>
      <w:r>
        <w:rPr>
          <w:rFonts w:ascii="Arial" w:cs="Arial" w:eastAsia="Arial" w:hAnsi="Arial"/>
          <w:sz w:val="22"/>
          <w:szCs w:val="22"/>
        </w:rPr>
        <w:t xml:space="preserve">The Rt. Rev. David C. Anderson, Sr. is President and CEO, of the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WATERFALL - DAVID C. ANDERSON</dc:title>
  <dc:creator>VirtueOnline Archive</dc:creator>
  <cp:lastModifiedBy>Un-named</cp:lastModifiedBy>
  <cp:revision>1</cp:revision>
  <dcterms:created xsi:type="dcterms:W3CDTF">2026-04-22T11:55:49.514Z</dcterms:created>
  <dcterms:modified xsi:type="dcterms:W3CDTF">2026-04-22T11:55:49.514Z</dcterms:modified>
</cp:coreProperties>
</file>

<file path=docProps/custom.xml><?xml version="1.0" encoding="utf-8"?>
<Properties xmlns="http://schemas.openxmlformats.org/officeDocument/2006/custom-properties" xmlns:vt="http://schemas.openxmlformats.org/officeDocument/2006/docPropsVTypes"/>
</file>