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COVENANT-ONE WE CAN DEPEND ON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Ashey  |  March 30, 2012</w:t>
      </w:r>
    </w:p>
    <w:p>
      <w:pPr>
        <w:spacing w:after="160"/>
      </w:pPr>
      <w:r>
        <w:rPr>
          <w:rFonts w:ascii="Arial" w:cs="Arial" w:eastAsia="Arial" w:hAnsi="Arial"/>
          <w:sz w:val="22"/>
          <w:szCs w:val="22"/>
        </w:rPr>
        <w:t xml:space="preserve">"'The time is coming,' declares the LORD, 'when I will make a new covenant with the house of Israel and the house of Judah. It will not be like the covenant I made with their forefathers when I took them by the hand to lead them out of Egypt, because they broke my covenant, though I was a husband to them', declares the LORD. 'This is the covenant I will make with the house of Israel after that time,' says the LORD. 'I will put my law in their minds and write it on their hearts. I will be their God and they will be my people..." (Jeremiah 31:31-34)</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The Anglican Covenant is dead-or at least dead in the water throughout the Anglican Communion. On Saturday March 24, the mother church of the Anglican Communion, the Church of England, voted by a majority of dioceses to reject the proposed Covenant that was designed, in some sense, to hold the world-wide Anglican Communion together amid divisions over homosexuality and same sex unions.</w:t>
      </w:r>
    </w:p>
    <w:p>
      <w:pPr>
        <w:spacing w:after="160"/>
      </w:pPr>
      <w:r>
        <w:rPr>
          <w:rFonts w:ascii="Arial" w:cs="Arial" w:eastAsia="Arial" w:hAnsi="Arial"/>
          <w:sz w:val="22"/>
          <w:szCs w:val="22"/>
        </w:rPr>
        <w:t xml:space="preserve">The proposed Anglican Covenant was the institutional response to the unilateral decisions of The Episcopal Church (TEC) and The Anglican Church of Canada (ACoC) to consecrate a partnered homosexual priest as a bishop of the church (and to proceed with further consecrations), and to bless same sex-unions, in flagrant violation of Biblical and Anglican Communion teaching against such actions (1998 Lambeth Resolution 1.10 ). Direct and meaningful discipline of TEC and ACoC was postponed again and again, despite the call of the Primates Meeting in 2006 in Tanzania, in order to pursue the Anglican Covenant process.</w:t>
      </w:r>
    </w:p>
    <w:p>
      <w:pPr>
        <w:spacing w:after="160"/>
      </w:pPr>
      <w:r>
        <w:rPr>
          <w:rFonts w:ascii="Arial" w:cs="Arial" w:eastAsia="Arial" w:hAnsi="Arial"/>
          <w:sz w:val="22"/>
          <w:szCs w:val="22"/>
        </w:rPr>
        <w:t xml:space="preserve">The covenant was first proposed in 2004 as the principal outcome of the Windsor Report. For eight years the Archbishop of Canterbury has made this the hallmark of his leadership-despite at least three occasions which I wrote about last week and in our Anglican Perspective where he directly or indirectly de-railed the Covenant process himself. For eight years enormous time, effort and money has been spent in good faith by many leaders and provinces of the Anglican Communion to enact this Covenant. Now there is very little reason for other provinces signing the Covenant, because the mother church of the Anglican Communion will itself no longer be in the "first tier" of Anglicans supporting the doctrine and discipline meant to hold the Communion together.</w:t>
      </w:r>
    </w:p>
    <w:p>
      <w:pPr>
        <w:spacing w:after="160"/>
      </w:pPr>
      <w:r>
        <w:rPr>
          <w:rFonts w:ascii="Arial" w:cs="Arial" w:eastAsia="Arial" w:hAnsi="Arial"/>
          <w:sz w:val="22"/>
          <w:szCs w:val="22"/>
        </w:rPr>
        <w:t xml:space="preserve">I am reflecting on this failure in the light of Jeremiah's prophecy of the "new covenant" in chapter 31:31-34 (above) from last week's lectionary, and in light of the covenant promises that Jesus fulfilled when he went to the Cross-promises we are about to recollect painfully this Holy Week. In the Bible, that word "covenant" stands for God's pattern for promises that you and I can depend on. In the Old Testament, a covenant required a person to represent or "stand in" for each party, a sacrifice, the shedding of blood, mutual honoring of the covenant promises-and above all someone to take the initiative.</w:t>
      </w:r>
    </w:p>
    <w:p>
      <w:pPr>
        <w:spacing w:after="160"/>
      </w:pPr>
      <w:r>
        <w:rPr>
          <w:rFonts w:ascii="Arial" w:cs="Arial" w:eastAsia="Arial" w:hAnsi="Arial"/>
          <w:sz w:val="22"/>
          <w:szCs w:val="22"/>
        </w:rPr>
        <w:t xml:space="preserve">Israel and Judah simply failed to keep their end of the bargain-and it was a bargain, because it was God who always took the initiative as the stronger party. In every covenant case-from Adam to David-people just like you and me could not, would not and did not live up to their promises. They sinned. They followed other Gods. They insisted on living their lives the way they wanted to apart from God's laws.</w:t>
      </w:r>
    </w:p>
    <w:p>
      <w:pPr>
        <w:spacing w:after="160"/>
      </w:pPr>
      <w:r>
        <w:rPr>
          <w:rFonts w:ascii="Arial" w:cs="Arial" w:eastAsia="Arial" w:hAnsi="Arial"/>
          <w:sz w:val="22"/>
          <w:szCs w:val="22"/>
        </w:rPr>
        <w:t xml:space="preserve">I believe the failure of the Anglican Covenant is a case in point-except even more profound because the initiative lay with the Archbishop of Canterbury whose leadership was compromised by the manipulation of inter-communion politics and the lubrication of the Anglican Communion Office by money from TEC (see our report on Indaba). The leadership of TEC and the ACoC insisted on leading their churches and people "prophetically" apart from God's written word and Communion teaching on human sexuality and holy orders. Of course, those were merely the presenting issues.</w:t>
      </w:r>
    </w:p>
    <w:p>
      <w:pPr>
        <w:spacing w:after="160"/>
      </w:pPr>
      <w:r>
        <w:rPr>
          <w:rFonts w:ascii="Arial" w:cs="Arial" w:eastAsia="Arial" w:hAnsi="Arial"/>
          <w:sz w:val="22"/>
          <w:szCs w:val="22"/>
        </w:rPr>
        <w:t xml:space="preserve">The deeper issues involve the essentials of the Christian faith-is Jesus Christ the unique and universal savior of the whole world? Is he "the way, the truth, and the life" (John 14:6)-or merely "a way," "a vehicle to the divine"? TEC and the ACoC were not willing, and remain unwilling, to sacrifice by halting their trajectory of consecrating partnered same-sex persons for holy orders, and their blessing of same-sex unions. Indeed, they have accelerated the trajectory and are trying to spread it now to the rest of the Communion.</w:t>
      </w:r>
    </w:p>
    <w:p>
      <w:pPr>
        <w:spacing w:after="160"/>
      </w:pPr>
      <w:r>
        <w:rPr>
          <w:rFonts w:ascii="Arial" w:cs="Arial" w:eastAsia="Arial" w:hAnsi="Arial"/>
          <w:sz w:val="22"/>
          <w:szCs w:val="22"/>
        </w:rPr>
        <w:t xml:space="preserve">What made the promises of the new covenant of Jeremiah 31 trustworthy and real? Jesus Christ. For he was the representative who stood in for you and me on the Cross. He sacrificed his life, and shed his blood, to cover your sins and mine. He took the initiative for you and me, in accordance with the Father's plan from the beginning of time. The "new covenant" is a promise of new beginnings, new life from the "inside out" (Jer. 31: 33) new freedom from the failures of the past and new freedom to obey the LORD from our hearts (31:34).</w:t>
      </w:r>
    </w:p>
    <w:p>
      <w:pPr>
        <w:spacing w:after="160"/>
      </w:pPr>
      <w:r>
        <w:rPr>
          <w:rFonts w:ascii="Arial" w:cs="Arial" w:eastAsia="Arial" w:hAnsi="Arial"/>
          <w:sz w:val="22"/>
          <w:szCs w:val="22"/>
        </w:rPr>
        <w:t xml:space="preserve">In less than a month 200 leaders from all over the Anglican Communion will gather in London for a conference sponsored by the global Fellowship of Confessing Anglicans (FCA). Every leader has affirmed The Jerusalem Declaration. Every leader affirms the goals of the FCA-the proclamation and defense of the Gospel throughout the world (especially in and through Anglican churches) and the provision of aid to those faithful Anglicans who have been forced to disaffiliate from their original spiritual homes by false teaching and practice. They are coming to a conference whose theme is the uniqueness and sufficiency of Jesus Christ, the heart of the Gospel and the head of his Church (Col. 2:18). They are coming in a spirit of sacrifice (quite literally) and submission to the supremacy of Jesus Christ in their lives and the lives of their churches.</w:t>
      </w:r>
    </w:p>
    <w:p>
      <w:pPr>
        <w:spacing w:after="160"/>
      </w:pPr>
      <w:r>
        <w:rPr>
          <w:rFonts w:ascii="Arial" w:cs="Arial" w:eastAsia="Arial" w:hAnsi="Arial"/>
          <w:sz w:val="22"/>
          <w:szCs w:val="22"/>
        </w:rPr>
        <w:t xml:space="preserve">In the wake of the defeat of the proposed Anglican Covenant in the Church of England, Bishop +Michael Nazir-Ali said "The Jerusalem Declaration is [now] the only game in town." If you have never read the Jerusalem Declaration from the 2008 Global Anglican Future Conference (GAFCON) in Jerusalem, or if you need a refresher, I commend it to you. It describes the biblical, apostolic "faith once delivered" that is at the heart of the Anglican way of following Jesus. It provides a doctrinal basis around which Anglicans from all over the world can come together in unity to live our lives, individually and as a church, as Jesus would.</w:t>
      </w:r>
    </w:p>
    <w:p>
      <w:pPr>
        <w:spacing w:after="160"/>
      </w:pPr>
      <w:r>
        <w:rPr>
          <w:rFonts w:ascii="Arial" w:cs="Arial" w:eastAsia="Arial" w:hAnsi="Arial"/>
          <w:sz w:val="22"/>
          <w:szCs w:val="22"/>
        </w:rPr>
        <w:t xml:space="preserve">It is a clarion call to fulfill Christ's Great Commission by proclaiming the transforming love of Jesus Christ to the whole world. More than that, it addresses the real crisis at the heart of the Anglican Communion-those who have departed from orthodox faith and practice within the official structures of the Anglican Communion, and those who uphold orthodox faith and practice over and against the heterodox-but who have not yet been recognized by the "official structures" of the Anglican Communion. In Article 11 of the Jerusalem Declaration, Confessing Anglicans recognize and desire full koinonia (the NT word translated variously as "communion" and "fellowship") with those who know and love God in Jesus Christ and uphold orthodox faith and practice. And in Article 12 Confessing Anglican reject koinonia and the authority of churches and leaders who have denied the orthodox faith in word and deed.</w:t>
      </w:r>
    </w:p>
    <w:p>
      <w:pPr>
        <w:spacing w:after="160"/>
      </w:pPr>
      <w:r>
        <w:rPr>
          <w:rFonts w:ascii="Arial" w:cs="Arial" w:eastAsia="Arial" w:hAnsi="Arial"/>
          <w:sz w:val="22"/>
          <w:szCs w:val="22"/>
        </w:rPr>
        <w:t xml:space="preserve">So here is the question for this kairos moment in the life of the Anglican Communion. Could the Jerusalem Declaration be the basis for a "new covenant" that we can depend on to hold together the vast majority of the Anglican Communion (mostly in the Global South, but including the Anglican Church in North America and other Confessing Anglicans in the "Global North")? Could this gathering of leaders around the Supremacy of Christ and The Jerusalem Declaration begin to address the questions about how we can faithfully order the Anglican Communion under such a new covenant" Can they address the need for apostolic, conciliar and synodical structures that will truly maintain faith and order within the Anglican Communion?</w:t>
      </w:r>
    </w:p>
    <w:p>
      <w:pPr>
        <w:spacing w:after="160"/>
      </w:pPr>
      <w:r>
        <w:rPr>
          <w:rFonts w:ascii="Arial" w:cs="Arial" w:eastAsia="Arial" w:hAnsi="Arial"/>
          <w:sz w:val="22"/>
          <w:szCs w:val="22"/>
        </w:rPr>
        <w:t xml:space="preserve">It is an honor to represent you, through the American Anglican Council, on the leadership team that is organizing this historic gathering of Anglican leaders from across the Communion. I have every hope and reason to believe that these questions will be addressed. Please pray for these leaders that the LORD will grant them a Holy Spirit inspired clarity "from the inside out" as we move forward.</w:t>
      </w:r>
    </w:p>
    <w:p>
      <w:pPr>
        <w:spacing w:after="160"/>
      </w:pPr>
      <w:r>
        <w:rPr>
          <w:rFonts w:ascii="Arial" w:cs="Arial" w:eastAsia="Arial" w:hAnsi="Arial"/>
          <w:sz w:val="22"/>
          <w:szCs w:val="22"/>
        </w:rPr>
        <w:t xml:space="preserve">Canon Phil Ashey is chief operating &amp; development officer for the American Anglican Council. 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COVENANT-ONE WE CAN DEPEND ON - PHIL ASHEY</dc:title>
  <dc:creator>VirtueOnline Archive</dc:creator>
  <cp:lastModifiedBy>Un-named</cp:lastModifiedBy>
  <cp:revision>1</cp:revision>
  <dcterms:created xsi:type="dcterms:W3CDTF">2026-04-22T11:55:37.365Z</dcterms:created>
  <dcterms:modified xsi:type="dcterms:W3CDTF">2026-04-22T11:55:37.365Z</dcterms:modified>
</cp:coreProperties>
</file>

<file path=docProps/custom.xml><?xml version="1.0" encoding="utf-8"?>
<Properties xmlns="http://schemas.openxmlformats.org/officeDocument/2006/custom-properties" xmlns:vt="http://schemas.openxmlformats.org/officeDocument/2006/docPropsVTypes"/>
</file>