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SENATOR XENOPHON NAMES PRIEST IN HEPWORTH CASE</w:t>
      </w:r>
    </w:p>
    <w:p>
      <w:pPr>
        <w:pBdr>
          <w:bottom w:val="single" w:color="AAAAAA" w:sz="6"/>
        </w:pBdr>
        <w:spacing w:after="200" w:before="0"/>
      </w:pPr>
    </w:p>
    <w:p>
      <w:pPr>
        <w:spacing w:after="240"/>
      </w:pPr>
      <w:r>
        <w:rPr>
          <w:rFonts w:ascii="Arial" w:cs="Arial" w:eastAsia="Arial" w:hAnsi="Arial"/>
          <w:i/>
          <w:iCs/>
          <w:color w:val="666666"/>
          <w:sz w:val="20"/>
          <w:szCs w:val="20"/>
        </w:rPr>
        <w:t xml:space="preserve">by Lisa Martin  |  http://news.smh.com.au/  |  September 13, 2011</w:t>
      </w:r>
    </w:p>
    <w:p>
      <w:pPr>
        <w:spacing w:after="160"/>
      </w:pPr>
      <w:r>
        <w:rPr>
          <w:rFonts w:ascii="Arial" w:cs="Arial" w:eastAsia="Arial" w:hAnsi="Arial"/>
          <w:sz w:val="22"/>
          <w:szCs w:val="22"/>
        </w:rPr>
        <w:t xml:space="preserve">Independent senator Nick Xenophon has used parliamentary privilege to name a priest accused of raping Adelaide-based Anglican Archbishop John Hepworth about 50 years ago.</w:t>
      </w:r>
    </w:p>
    <w:p>
      <w:pPr>
        <w:spacing w:after="160"/>
      </w:pPr>
      <w:r>
        <w:rPr>
          <w:rFonts w:ascii="Arial" w:cs="Arial" w:eastAsia="Arial" w:hAnsi="Arial"/>
          <w:sz w:val="22"/>
          <w:szCs w:val="22"/>
        </w:rPr>
        <w:t xml:space="preserve">Senator Xenophon said he was duty bound to name the alleged offender as Monsignor Ian Dempsey, who has been the priest at Brighton parish in Adelaide since 2000.</w:t>
      </w:r>
    </w:p>
    <w:p>
      <w:pPr>
        <w:spacing w:after="160"/>
      </w:pPr>
      <w:r>
        <w:rPr>
          <w:rFonts w:ascii="Arial" w:cs="Arial" w:eastAsia="Arial" w:hAnsi="Arial"/>
          <w:sz w:val="22"/>
          <w:szCs w:val="22"/>
        </w:rPr>
        <w:t xml:space="preserve">The South Australian senator overnight set the Archdiocese of Adelaide an ultimatum - stand down the priest by midday on Tuesday or he would name him in the Senate.</w:t>
      </w:r>
    </w:p>
    <w:p>
      <w:pPr>
        <w:spacing w:after="160"/>
      </w:pPr>
      <w:r>
        <w:rPr>
          <w:rFonts w:ascii="Arial" w:cs="Arial" w:eastAsia="Arial" w:hAnsi="Arial"/>
          <w:sz w:val="22"/>
          <w:szCs w:val="22"/>
        </w:rPr>
        <w:t xml:space="preserve">The Catholic Church refused to stand down the priest, who denies the allegations.</w:t>
      </w:r>
    </w:p>
    <w:p>
      <w:pPr>
        <w:spacing w:after="160"/>
      </w:pPr>
      <w:r>
        <w:rPr>
          <w:rFonts w:ascii="Arial" w:cs="Arial" w:eastAsia="Arial" w:hAnsi="Arial"/>
          <w:sz w:val="22"/>
          <w:szCs w:val="22"/>
        </w:rPr>
        <w:t xml:space="preserve">The archdiocese's lawyers advised Senator Xenophon the church was unable to stand down the priest because of requirements under "canon law" and "procedural fairness".</w:t>
      </w:r>
    </w:p>
    <w:p>
      <w:pPr>
        <w:spacing w:after="160"/>
      </w:pPr>
      <w:r>
        <w:rPr>
          <w:rFonts w:ascii="Arial" w:cs="Arial" w:eastAsia="Arial" w:hAnsi="Arial"/>
          <w:sz w:val="22"/>
          <w:szCs w:val="22"/>
        </w:rPr>
        <w:t xml:space="preserve">A defiant Senator Xenophon said the decision left him with "no choice".</w:t>
      </w:r>
    </w:p>
    <w:p>
      <w:pPr>
        <w:spacing w:after="160"/>
      </w:pPr>
      <w:r>
        <w:rPr>
          <w:rFonts w:ascii="Arial" w:cs="Arial" w:eastAsia="Arial" w:hAnsi="Arial"/>
          <w:sz w:val="22"/>
          <w:szCs w:val="22"/>
        </w:rPr>
        <w:t xml:space="preserve">Speaking under parliamentary privilege on Tuesday night, Senator Xenophon said he did not provide the information lightly.</w:t>
      </w:r>
    </w:p>
    <w:p>
      <w:pPr>
        <w:spacing w:after="160"/>
      </w:pPr>
      <w:r>
        <w:rPr>
          <w:rFonts w:ascii="Arial" w:cs="Arial" w:eastAsia="Arial" w:hAnsi="Arial"/>
          <w:sz w:val="22"/>
          <w:szCs w:val="22"/>
        </w:rPr>
        <w:t xml:space="preserve">"The allegations are serious. They are made by a man with credibility," he said.</w:t>
      </w:r>
    </w:p>
    <w:p>
      <w:pPr>
        <w:spacing w:after="160"/>
      </w:pPr>
      <w:r>
        <w:rPr>
          <w:rFonts w:ascii="Arial" w:cs="Arial" w:eastAsia="Arial" w:hAnsi="Arial"/>
          <w:sz w:val="22"/>
          <w:szCs w:val="22"/>
        </w:rPr>
        <w:t xml:space="preserve">"The people of the Brighton parish have a right to know that for four years, allegations have been outstanding that priest Ian Dempsey raped John Hepworth and church leadership has failed to make appropriate inquiries into this matter."</w:t>
      </w:r>
    </w:p>
    <w:p>
      <w:pPr>
        <w:spacing w:after="160"/>
      </w:pPr>
      <w:r>
        <w:rPr>
          <w:rFonts w:ascii="Arial" w:cs="Arial" w:eastAsia="Arial" w:hAnsi="Arial"/>
          <w:sz w:val="22"/>
          <w:szCs w:val="22"/>
        </w:rPr>
        <w:t xml:space="preserve">Senator Xenophon said the most important question he had asked himself while deliberating on whether to name the priest was how he would feel if his family were members of that church.</w:t>
      </w:r>
    </w:p>
    <w:p>
      <w:pPr>
        <w:spacing w:after="160"/>
      </w:pPr>
      <w:r>
        <w:rPr>
          <w:rFonts w:ascii="Arial" w:cs="Arial" w:eastAsia="Arial" w:hAnsi="Arial"/>
          <w:sz w:val="22"/>
          <w:szCs w:val="22"/>
        </w:rPr>
        <w:t xml:space="preserve">"Would I believe I had the right to know?" he said.</w:t>
      </w:r>
    </w:p>
    <w:p>
      <w:pPr>
        <w:spacing w:after="160"/>
      </w:pPr>
      <w:r>
        <w:rPr>
          <w:rFonts w:ascii="Arial" w:cs="Arial" w:eastAsia="Arial" w:hAnsi="Arial"/>
          <w:sz w:val="22"/>
          <w:szCs w:val="22"/>
        </w:rPr>
        <w:t xml:space="preserve">"Would I be angry that a few people knew that serious allegations had been made but they did nothing and said nothing?"</w:t>
      </w:r>
    </w:p>
    <w:p>
      <w:pPr>
        <w:spacing w:after="160"/>
      </w:pPr>
      <w:r>
        <w:rPr>
          <w:rFonts w:ascii="Arial" w:cs="Arial" w:eastAsia="Arial" w:hAnsi="Arial"/>
          <w:sz w:val="22"/>
          <w:szCs w:val="22"/>
        </w:rPr>
        <w:t xml:space="preserve">Senator Xenophon said that as a former lawyer he believed strongly in the presumption of innocence and emphasised that the claims were allegations.</w:t>
      </w:r>
    </w:p>
    <w:p>
      <w:pPr>
        <w:spacing w:after="160"/>
      </w:pPr>
      <w:r>
        <w:rPr>
          <w:rFonts w:ascii="Arial" w:cs="Arial" w:eastAsia="Arial" w:hAnsi="Arial"/>
          <w:sz w:val="22"/>
          <w:szCs w:val="22"/>
        </w:rPr>
        <w:t xml:space="preserve">Archbishop Hepworth has reportedly said he would rather the priest be stood down than be named.</w:t>
      </w:r>
    </w:p>
    <w:p>
      <w:pPr>
        <w:spacing w:after="160"/>
      </w:pPr>
      <w:r>
        <w:rPr>
          <w:rFonts w:ascii="Arial" w:cs="Arial" w:eastAsia="Arial" w:hAnsi="Arial"/>
          <w:sz w:val="22"/>
          <w:szCs w:val="22"/>
        </w:rPr>
        <w:t xml:space="preserve">However, Senator Xenophon said given the church's refusal to put the priest on administrative leave pending an investigation, he had to act.</w:t>
      </w:r>
    </w:p>
    <w:p>
      <w:pPr>
        <w:spacing w:after="160"/>
      </w:pPr>
      <w:r>
        <w:rPr>
          <w:rFonts w:ascii="Arial" w:cs="Arial" w:eastAsia="Arial" w:hAnsi="Arial"/>
          <w:sz w:val="22"/>
          <w:szCs w:val="22"/>
        </w:rPr>
        <w:t xml:space="preserve">Archbishop Hepworth, 67, revealed at the weekend he was the victim of violent rapes at the hands of two priests and a trainee priest beginning in 1960, when he was 15.</w:t>
      </w:r>
    </w:p>
    <w:p>
      <w:pPr>
        <w:spacing w:after="160"/>
      </w:pPr>
      <w:r>
        <w:rPr>
          <w:rFonts w:ascii="Arial" w:cs="Arial" w:eastAsia="Arial" w:hAnsi="Arial"/>
          <w:sz w:val="22"/>
          <w:szCs w:val="22"/>
        </w:rPr>
        <w:t xml:space="preserve">At the time Archbishop Hepworth, who is now the primate of the splinter group Traditional Anglican Communion (TAC) in Adelaide, was studying to be a priest at a seminary.</w:t>
      </w:r>
    </w:p>
    <w:p>
      <w:pPr>
        <w:spacing w:after="160"/>
      </w:pPr>
      <w:r>
        <w:rPr>
          <w:rFonts w:ascii="Arial" w:cs="Arial" w:eastAsia="Arial" w:hAnsi="Arial"/>
          <w:sz w:val="22"/>
          <w:szCs w:val="22"/>
        </w:rPr>
        <w:t xml:space="preserve">Archbishop Hepworth has said he broke away from the Catholic Church because of the 12 years of abuse.</w:t>
      </w:r>
    </w:p>
    <w:p>
      <w:pPr>
        <w:spacing w:after="160"/>
      </w:pPr>
      <w:r>
        <w:rPr>
          <w:rFonts w:ascii="Arial" w:cs="Arial" w:eastAsia="Arial" w:hAnsi="Arial"/>
          <w:sz w:val="22"/>
          <w:szCs w:val="22"/>
        </w:rPr>
        <w:t xml:space="preserve">Claims against dead priests Ronald Pickering and John Stockdale were settled in Melbourne.</w:t>
      </w:r>
    </w:p>
    <w:p>
      <w:pPr>
        <w:spacing w:after="160"/>
      </w:pPr>
      <w:r>
        <w:rPr>
          <w:rFonts w:ascii="Arial" w:cs="Arial" w:eastAsia="Arial" w:hAnsi="Arial"/>
          <w:sz w:val="22"/>
          <w:szCs w:val="22"/>
        </w:rPr>
        <w:t xml:space="preserve">But claims relating to the third priest were not resolved.</w:t>
      </w:r>
    </w:p>
    <w:p>
      <w:pPr>
        <w:spacing w:after="160"/>
      </w:pPr>
      <w:r>
        <w:rPr>
          <w:rFonts w:ascii="Arial" w:cs="Arial" w:eastAsia="Arial" w:hAnsi="Arial"/>
          <w:sz w:val="22"/>
          <w:szCs w:val="22"/>
        </w:rPr>
        <w:t xml:space="preserve">Senator Xenophon said the Adelaide Catholic diocese had taken too long to satisfactorily resolve the serious allegations first aired four years ago.</w:t>
      </w:r>
    </w:p>
    <w:p>
      <w:pPr>
        <w:spacing w:after="160"/>
      </w:pPr>
      <w:r>
        <w:rPr>
          <w:rFonts w:ascii="Arial" w:cs="Arial" w:eastAsia="Arial" w:hAnsi="Arial"/>
          <w:sz w:val="22"/>
          <w:szCs w:val="22"/>
        </w:rPr>
        <w:t xml:space="preserve">A spokeswoman for the South Australian Catholic Church said it was appalled the senator named the priest, "despite being made fully aware of the extremely sensitive and highly complex background to this matter".</w:t>
      </w:r>
    </w:p>
    <w:p>
      <w:pPr>
        <w:spacing w:after="160"/>
      </w:pPr>
      <w:r>
        <w:rPr>
          <w:rFonts w:ascii="Arial" w:cs="Arial" w:eastAsia="Arial" w:hAnsi="Arial"/>
          <w:sz w:val="22"/>
          <w:szCs w:val="22"/>
        </w:rPr>
        <w:t xml:space="preserve">"We have grave concerns. This is grossly unjust and unfair," she said.</w:t>
      </w:r>
    </w:p>
    <w:p>
      <w:pPr>
        <w:spacing w:after="160"/>
      </w:pPr>
      <w:r>
        <w:rPr>
          <w:rFonts w:ascii="Arial" w:cs="Arial" w:eastAsia="Arial" w:hAnsi="Arial"/>
          <w:sz w:val="22"/>
          <w:szCs w:val="22"/>
        </w:rPr>
        <w:t xml:space="preserve">"Now we just have to consider what the implications are and the impact on due process."</w:t>
      </w:r>
    </w:p>
    <w:p>
      <w:pPr>
        <w:spacing w:after="160"/>
      </w:pPr>
      <w:r>
        <w:rPr>
          <w:rFonts w:ascii="Arial" w:cs="Arial" w:eastAsia="Arial" w:hAnsi="Arial"/>
          <w:sz w:val="22"/>
          <w:szCs w:val="22"/>
        </w:rPr>
        <w:t xml:space="preserve">She said the archdiocese has been in touch with the priest.</w:t>
      </w:r>
    </w:p>
    <w:p>
      <w:pPr>
        <w:spacing w:after="160"/>
      </w:pPr>
      <w:r>
        <w:rPr>
          <w:rFonts w:ascii="Arial" w:cs="Arial" w:eastAsia="Arial" w:hAnsi="Arial"/>
          <w:sz w:val="22"/>
          <w:szCs w:val="22"/>
        </w:rPr>
        <w:t xml:space="preserve">The priest named in parliament formerly served as the vicar-general of the Archdiocese of Adelaide for five years.</w:t>
      </w:r>
    </w:p>
    <w:p>
      <w:pPr>
        <w:spacing w:after="160"/>
      </w:pPr>
      <w:r>
        <w:rPr>
          <w:rFonts w:ascii="Arial" w:cs="Arial" w:eastAsia="Arial" w:hAnsi="Arial"/>
          <w:sz w:val="22"/>
          <w:szCs w:val="22"/>
        </w:rPr>
        <w:t xml:space="preserve">According to the Brighton Catholic parish's website, after ordination in 1969, he spent 20 years as a chaplain in the Royal Australian Navy.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SENATOR XENOPHON NAMES PRIEST IN HEPWORTH CASE</dc:title>
  <dc:creator>VirtueOnline Archive</dc:creator>
  <cp:lastModifiedBy>Un-named</cp:lastModifiedBy>
  <cp:revision>1</cp:revision>
  <dcterms:created xsi:type="dcterms:W3CDTF">2026-04-22T11:55:32.045Z</dcterms:created>
  <dcterms:modified xsi:type="dcterms:W3CDTF">2026-04-22T11:55:32.045Z</dcterms:modified>
</cp:coreProperties>
</file>

<file path=docProps/custom.xml><?xml version="1.0" encoding="utf-8"?>
<Properties xmlns="http://schemas.openxmlformats.org/officeDocument/2006/custom-properties" xmlns:vt="http://schemas.openxmlformats.org/officeDocument/2006/docPropsVTypes"/>
</file>