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GA: UNPRECEDENTED HOD MEETING HELD TO FACILITATE SAME GENDER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ATLANTA, GA: Unprecedented HOD meeting is held to facilitate same gender blessings  |  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21, 2011</w:t>
      </w:r>
    </w:p>
    <w:p>
      <w:pPr>
        <w:spacing w:after="160"/>
      </w:pPr>
      <w:r>
        <w:rPr>
          <w:rFonts w:ascii="Arial" w:cs="Arial" w:eastAsia="Arial" w:hAnsi="Arial"/>
          <w:sz w:val="22"/>
          <w:szCs w:val="22"/>
        </w:rPr>
        <w:t xml:space="preserve">An unprecedented and historic meeting of the House of Deputies (HOD) was held last Friday and Saturday at the Hilton Atlanta Airport hotel. They gathered in Georgia's capitol city to help develop liturgical resources for same-gender blessings to bring to next year's General Convention in Indianapolis.</w:t>
      </w:r>
    </w:p>
    <w:p>
      <w:pPr>
        <w:spacing w:after="160"/>
      </w:pPr>
      <w:r>
        <w:rPr>
          <w:rFonts w:ascii="Arial" w:cs="Arial" w:eastAsia="Arial" w:hAnsi="Arial"/>
          <w:sz w:val="22"/>
          <w:szCs w:val="22"/>
        </w:rPr>
        <w:t xml:space="preserve">Only twice before has the House of Deputies met outside of a scheduled General Convention - once in 1821 and again in 1969. Both times the HOD meetings were in conjunction with the House of Bishops and were convened as Special General Conventions with powers to create policy and amend canons.</w:t>
      </w:r>
    </w:p>
    <w:p>
      <w:pPr>
        <w:spacing w:after="160"/>
      </w:pPr>
      <w:r>
        <w:rPr>
          <w:rFonts w:ascii="Arial" w:cs="Arial" w:eastAsia="Arial" w:hAnsi="Arial"/>
          <w:sz w:val="22"/>
          <w:szCs w:val="22"/>
        </w:rPr>
        <w:t xml:space="preserve">One clerical and one lay deputy from each of the 109 Episcopal dioceses and three regions were invited. Nearly 200 General Convention deputies responded with 195 lay and clerical deputies coming together to represent all nine provinces and 98 dioceses in The Episcopal Church. They met with members of the Standing Commission of Liturgy and Music (SCLM).</w:t>
      </w:r>
    </w:p>
    <w:p>
      <w:pPr>
        <w:spacing w:after="160"/>
      </w:pPr>
      <w:r>
        <w:rPr>
          <w:rFonts w:ascii="Arial" w:cs="Arial" w:eastAsia="Arial" w:hAnsi="Arial"/>
          <w:sz w:val="22"/>
          <w:szCs w:val="22"/>
        </w:rPr>
        <w:t xml:space="preserve">The weekend summit was designed to look at the theological and liturgical aspects of a full same-gender blessing ministry within The Episcopal Church while highlighting their pastoral and teaching characteristics and exploring what some of the legal and canonical landmines could be which might litter the road to complete acceptance of same-gender relationship blessings and their corresponding liturgies.</w:t>
      </w:r>
    </w:p>
    <w:p>
      <w:pPr>
        <w:spacing w:after="160"/>
      </w:pPr>
      <w:r>
        <w:rPr>
          <w:rFonts w:ascii="Arial" w:cs="Arial" w:eastAsia="Arial" w:hAnsi="Arial"/>
          <w:sz w:val="22"/>
          <w:szCs w:val="22"/>
        </w:rPr>
        <w:t xml:space="preserve">Only four bishops were in attendance at Atlanta's special conference: Bishop Tom Ely, Vermont; Bishop Kee Sloan, Alabama; and Bishop Pierre Whalon, Convocation of Episcopal Churches in Europe. All are members of the SCLM . Bishop Mary Gray-Reeves of El Camino Real was also present at the special gathering.</w:t>
      </w:r>
    </w:p>
    <w:p>
      <w:pPr>
        <w:spacing w:after="160"/>
      </w:pPr>
      <w:r>
        <w:rPr>
          <w:rFonts w:ascii="Arial" w:cs="Arial" w:eastAsia="Arial" w:hAnsi="Arial"/>
          <w:sz w:val="22"/>
          <w:szCs w:val="22"/>
        </w:rPr>
        <w:t xml:space="preserve">There were also several ecumenical visitors, witnessing the joint SCLM/HOD meeting, representing the Evangelical Lutheran Church in America, the Moravian Church and the Presbyterian Church USA. The Lutherans and the Moravians are in communion with TEC and with the Presbyterians accept full inclusion of those in a homosexual lifestyle.</w:t>
      </w:r>
    </w:p>
    <w:p>
      <w:pPr>
        <w:spacing w:after="160"/>
      </w:pPr>
      <w:r>
        <w:rPr>
          <w:rFonts w:ascii="Arial" w:cs="Arial" w:eastAsia="Arial" w:hAnsi="Arial"/>
          <w:sz w:val="22"/>
          <w:szCs w:val="22"/>
        </w:rPr>
        <w:t xml:space="preserve">Going into the two-day meeting, the deputies were specifically asked to consider the shape and content of same-gender blessing resources that the SCLM is in the process of developing. It was hoped that the fruit of their conversations along with the collective insights of the House of Deputies would enhance the Commission's task of preparing a body of theological and liturgical information to present to next year's General Convention.</w:t>
      </w:r>
    </w:p>
    <w:p>
      <w:pPr>
        <w:spacing w:after="160"/>
      </w:pPr>
      <w:r>
        <w:rPr>
          <w:rFonts w:ascii="Arial" w:cs="Arial" w:eastAsia="Arial" w:hAnsi="Arial"/>
          <w:sz w:val="22"/>
          <w:szCs w:val="22"/>
        </w:rPr>
        <w:t xml:space="preserve">SCLM planners were careful to make sure the various theological discussions were rooted in Scripture while carefully attending to the history of Tradition and undergirding the entire weekend in liturgical prayer. They were looking at how same-gender relationships can be supported by the progressive understanding of the Christian faith by looking at the sacramental character of covenantal relationships; the Trinitarian imprint of covenantal life; and the eschatological vision inspired and evoked by covenantal relationships leading toward the hoped for Gospel promise of union with God-in-Christ.</w:t>
      </w:r>
    </w:p>
    <w:p>
      <w:pPr>
        <w:spacing w:after="160"/>
      </w:pPr>
      <w:r>
        <w:rPr>
          <w:rFonts w:ascii="Arial" w:cs="Arial" w:eastAsia="Arial" w:hAnsi="Arial"/>
          <w:sz w:val="22"/>
          <w:szCs w:val="22"/>
        </w:rPr>
        <w:t xml:space="preserve">"Based on that method and relying on the vision of Christian faith and life as it is presented in the Book of Common Prayer, we believe in our Task Group that reflecting theologically on same-gender unions - just like every other aspect of Christian life in faith - should be grounded explicitly in Baptism and how we live out our Baptismal covenant in the world," explained Jay Johnson, a Nashotah House-trained priest who is also an instructor of history, ethics and theology at Church Divinity School of the Pacific.</w:t>
      </w:r>
    </w:p>
    <w:p>
      <w:pPr>
        <w:spacing w:after="160"/>
      </w:pPr>
      <w:r>
        <w:rPr>
          <w:rFonts w:ascii="Arial" w:cs="Arial" w:eastAsia="Arial" w:hAnsi="Arial"/>
          <w:sz w:val="22"/>
          <w:szCs w:val="22"/>
        </w:rPr>
        <w:t xml:space="preserve">"While everyone is called to live out the Baptismal covenant, not everyone is called to do that in exactly the same way," said the Berkeley theologian explaining that a committed covenantal (same-gender) relationship can ultimately be seen as a "Christian vocation" which can be nurtured by Divine Grace and produce spiritual gifts for the wider Christian faith community as well as be a blessing to the church, which first blessed it.</w:t>
      </w:r>
    </w:p>
    <w:p>
      <w:pPr>
        <w:spacing w:after="160"/>
      </w:pPr>
      <w:r>
        <w:rPr>
          <w:rFonts w:ascii="Arial" w:cs="Arial" w:eastAsia="Arial" w:hAnsi="Arial"/>
          <w:sz w:val="22"/>
          <w:szCs w:val="22"/>
        </w:rPr>
        <w:t xml:space="preserve">Following the first small group session, the deputies learned from the priest-professor of Liturgics at General Theological Seminary, Patrick Malloy that liturgically, the same-gender blessing wheel did not have to be reinvented. There is already plenty of material to draw from in developing Episcopal same-gender liturgies.</w:t>
      </w:r>
    </w:p>
    <w:p>
      <w:pPr>
        <w:spacing w:after="160"/>
      </w:pPr>
      <w:r>
        <w:rPr>
          <w:rFonts w:ascii="Arial" w:cs="Arial" w:eastAsia="Arial" w:hAnsi="Arial"/>
          <w:sz w:val="22"/>
          <w:szCs w:val="22"/>
        </w:rPr>
        <w:t xml:space="preserve">"We've collected an extensive number of documents," he explained.</w:t>
      </w:r>
    </w:p>
    <w:p>
      <w:pPr>
        <w:spacing w:after="160"/>
      </w:pPr>
      <w:r>
        <w:rPr>
          <w:rFonts w:ascii="Arial" w:cs="Arial" w:eastAsia="Arial" w:hAnsi="Arial"/>
          <w:sz w:val="22"/>
          <w:szCs w:val="22"/>
        </w:rPr>
        <w:t xml:space="preserve">"We got hundreds, and hundreds, and hundreds of rites. Stacks of them," the professor recalled.</w:t>
      </w:r>
    </w:p>
    <w:p>
      <w:pPr>
        <w:spacing w:after="160"/>
      </w:pPr>
      <w:r>
        <w:rPr>
          <w:rFonts w:ascii="Arial" w:cs="Arial" w:eastAsia="Arial" w:hAnsi="Arial"/>
          <w:sz w:val="22"/>
          <w:szCs w:val="22"/>
        </w:rPr>
        <w:t xml:space="preserve">The professor noted that the wealth of same-gender liturgies suggests, "that in fact, the blessing of same-gender unions has been going on for a long time, and it has been going on in diverse places among all kinds of different people because we have this enormous corpus of material."</w:t>
      </w:r>
    </w:p>
    <w:p>
      <w:pPr>
        <w:spacing w:after="160"/>
      </w:pPr>
      <w:r>
        <w:rPr>
          <w:rFonts w:ascii="Arial" w:cs="Arial" w:eastAsia="Arial" w:hAnsi="Arial"/>
          <w:sz w:val="22"/>
          <w:szCs w:val="22"/>
        </w:rPr>
        <w:t xml:space="preserve">He said that the task was to marry the theological principles with the liturgical principals to create a Scripturally-based same-gender liturgy centering on the Baptismal focus of the 1979 Book of Common Prayer while remaining faithful to the prayer book's ritual formatting while maintaining an eight-point Anglican style with a contemporary sensibility.</w:t>
      </w:r>
    </w:p>
    <w:p>
      <w:pPr>
        <w:spacing w:after="160"/>
      </w:pPr>
      <w:r>
        <w:rPr>
          <w:rFonts w:ascii="Arial" w:cs="Arial" w:eastAsia="Arial" w:hAnsi="Arial"/>
          <w:sz w:val="22"/>
          <w:szCs w:val="22"/>
        </w:rPr>
        <w:t xml:space="preserve">"So that while it seems classic it not seem dated," the professor of liturgy said. "And that is a tough thing to work out. So that is something we have to work on."</w:t>
      </w:r>
    </w:p>
    <w:p>
      <w:pPr>
        <w:spacing w:after="160"/>
      </w:pPr>
      <w:r>
        <w:rPr>
          <w:rFonts w:ascii="Arial" w:cs="Arial" w:eastAsia="Arial" w:hAnsi="Arial"/>
          <w:sz w:val="22"/>
          <w:szCs w:val="22"/>
        </w:rPr>
        <w:t xml:space="preserve">He further explained that developing a same-gender liturgy needs to be a three-dimensional script for a common event of the whole church.</w:t>
      </w:r>
    </w:p>
    <w:p>
      <w:pPr>
        <w:spacing w:after="160"/>
      </w:pPr>
      <w:r>
        <w:rPr>
          <w:rFonts w:ascii="Arial" w:cs="Arial" w:eastAsia="Arial" w:hAnsi="Arial"/>
          <w:sz w:val="22"/>
          <w:szCs w:val="22"/>
        </w:rPr>
        <w:t xml:space="preserve">"We are not naïve enough to be pretend there is no controversy around this," Prof. Malloy admitted.</w:t>
      </w:r>
    </w:p>
    <w:p>
      <w:pPr>
        <w:spacing w:after="160"/>
      </w:pPr>
      <w:r>
        <w:rPr>
          <w:rFonts w:ascii="Arial" w:cs="Arial" w:eastAsia="Arial" w:hAnsi="Arial"/>
          <w:sz w:val="22"/>
          <w:szCs w:val="22"/>
        </w:rPr>
        <w:t xml:space="preserve">Next the Deputies explored the pastoral and teaching resources that support the theological and liturgical resources that are being developed by SCLM.</w:t>
      </w:r>
    </w:p>
    <w:p>
      <w:pPr>
        <w:spacing w:after="160"/>
      </w:pPr>
      <w:r>
        <w:rPr>
          <w:rFonts w:ascii="Arial" w:cs="Arial" w:eastAsia="Arial" w:hAnsi="Arial"/>
          <w:sz w:val="22"/>
          <w:szCs w:val="22"/>
        </w:rPr>
        <w:t xml:space="preserve">Thad Bennett, the Canon for Ministry Development and Deployment for the Diocese of Vermont and a SCLM task group co-chair, explained that the teaching process is an opportunity to engage people in conversation.</w:t>
      </w:r>
    </w:p>
    <w:p>
      <w:pPr>
        <w:spacing w:after="160"/>
      </w:pPr>
      <w:r>
        <w:rPr>
          <w:rFonts w:ascii="Arial" w:cs="Arial" w:eastAsia="Arial" w:hAnsi="Arial"/>
          <w:sz w:val="22"/>
          <w:szCs w:val="22"/>
        </w:rPr>
        <w:t xml:space="preserve">To help facilitate that on-going conversation so that a common understanding can be reached, the task group examined the House of Bishops' 2010 Fall Meeting table notes, conducted Episcopal Church-wide and a broader Anglican Communion Survey Monkey, and relied on insight and expertise of task group members.</w:t>
      </w:r>
    </w:p>
    <w:p>
      <w:pPr>
        <w:spacing w:after="160"/>
      </w:pPr>
      <w:r>
        <w:rPr>
          <w:rFonts w:ascii="Arial" w:cs="Arial" w:eastAsia="Arial" w:hAnsi="Arial"/>
          <w:sz w:val="22"/>
          <w:szCs w:val="22"/>
        </w:rPr>
        <w:t xml:space="preserve">The SCLM is trying to help experienced congregations develop the educational tools needed for bringing their experience to the national church level while still providing resources for the diocese which is not inclined to permit same-gender liturgies within diocesan borders anytime soon.</w:t>
      </w:r>
    </w:p>
    <w:p>
      <w:pPr>
        <w:spacing w:after="160"/>
      </w:pPr>
      <w:r>
        <w:rPr>
          <w:rFonts w:ascii="Arial" w:cs="Arial" w:eastAsia="Arial" w:hAnsi="Arial"/>
          <w:sz w:val="22"/>
          <w:szCs w:val="22"/>
        </w:rPr>
        <w:t xml:space="preserve">"[How do we help that reluctant diocese] to be able to understand why another diocese, another bishop, another congregation would choose to make that choice (same-gender blessings)," Susan Russell asked. "And how then do we continue to stay in table fellowship and mission and ministry together? That's the holy work we have been called to do.</w:t>
      </w:r>
    </w:p>
    <w:p>
      <w:pPr>
        <w:spacing w:after="160"/>
      </w:pPr>
      <w:r>
        <w:rPr>
          <w:rFonts w:ascii="Arial" w:cs="Arial" w:eastAsia="Arial" w:hAnsi="Arial"/>
          <w:sz w:val="22"/>
          <w:szCs w:val="22"/>
        </w:rPr>
        <w:t xml:space="preserve">"Our teaching tools are not designed to lead people to a decision but through a discernment process," the former Integrity officer noted. "We're bringing to you the same resources we brought to our bishops. It's an outline of a work in progress."</w:t>
      </w:r>
    </w:p>
    <w:p>
      <w:pPr>
        <w:spacing w:after="160"/>
      </w:pPr>
      <w:r>
        <w:rPr>
          <w:rFonts w:ascii="Arial" w:cs="Arial" w:eastAsia="Arial" w:hAnsi="Arial"/>
          <w:sz w:val="22"/>
          <w:szCs w:val="22"/>
        </w:rPr>
        <w:t xml:space="preserve">Finally, the Diocese of Vermont's Chancellor, Tom Little, explained the complicated legal and canonical issues surrounding same-gender relationships and blessings.</w:t>
      </w:r>
    </w:p>
    <w:p>
      <w:pPr>
        <w:spacing w:after="160"/>
      </w:pPr>
      <w:r>
        <w:rPr>
          <w:rFonts w:ascii="Arial" w:cs="Arial" w:eastAsia="Arial" w:hAnsi="Arial"/>
          <w:sz w:val="22"/>
          <w:szCs w:val="22"/>
        </w:rPr>
        <w:t xml:space="preserve">Little clearly sees the religious blessing of same-gender couples as a First Amendment issue that cannot be interfered with by city, county, state or federal civil agencies.</w:t>
      </w:r>
    </w:p>
    <w:p>
      <w:pPr>
        <w:spacing w:after="160"/>
      </w:pPr>
      <w:r>
        <w:rPr>
          <w:rFonts w:ascii="Arial" w:cs="Arial" w:eastAsia="Arial" w:hAnsi="Arial"/>
          <w:sz w:val="22"/>
          <w:szCs w:val="22"/>
        </w:rPr>
        <w:t xml:space="preserve">"We believe we are concluding that the First Amendment to our US Constitution forbids a state from enforcing any law prohibiting same-gender blessings by an ordained person," he explained.</w:t>
      </w:r>
    </w:p>
    <w:p>
      <w:pPr>
        <w:spacing w:after="160"/>
      </w:pPr>
      <w:r>
        <w:rPr>
          <w:rFonts w:ascii="Arial" w:cs="Arial" w:eastAsia="Arial" w:hAnsi="Arial"/>
          <w:sz w:val="22"/>
          <w:szCs w:val="22"/>
        </w:rPr>
        <w:t xml:space="preserve">The first part of the First Amendment reads: "Congress shall make no law respecting an establishment of religion, or prohibiting the free exercise thereof..."</w:t>
      </w:r>
    </w:p>
    <w:p>
      <w:pPr>
        <w:spacing w:after="160"/>
      </w:pPr>
      <w:r>
        <w:rPr>
          <w:rFonts w:ascii="Arial" w:cs="Arial" w:eastAsia="Arial" w:hAnsi="Arial"/>
          <w:sz w:val="22"/>
          <w:szCs w:val="22"/>
        </w:rPr>
        <w:t xml:space="preserve">Little stated, "I think it is more important to focus on 'prohibiting the free exercise thereof' clause - the Free Exercise Clause."</w:t>
      </w:r>
    </w:p>
    <w:p>
      <w:pPr>
        <w:spacing w:after="160"/>
      </w:pPr>
      <w:r>
        <w:rPr>
          <w:rFonts w:ascii="Arial" w:cs="Arial" w:eastAsia="Arial" w:hAnsi="Arial"/>
          <w:sz w:val="22"/>
          <w:szCs w:val="22"/>
        </w:rPr>
        <w:t xml:space="preserve">He went on to explain that the church's Act of Blessing was a fundamental act of religious freedom supported by the U.S. Supreme Court.</w:t>
      </w:r>
    </w:p>
    <w:p>
      <w:pPr>
        <w:spacing w:after="160"/>
      </w:pPr>
      <w:r>
        <w:rPr>
          <w:rFonts w:ascii="Arial" w:cs="Arial" w:eastAsia="Arial" w:hAnsi="Arial"/>
          <w:sz w:val="22"/>
          <w:szCs w:val="22"/>
        </w:rPr>
        <w:t xml:space="preserve">Little theorizes that if Episcopal clergy content themselves with just performing the "blessing of relationships" rather than attempt to "solemnize a civil marriage" the state authorities have no legal leg to stand on because the cleric performed a "religious act" not a "legal function". "Fundamentally the blessing of a relationship is the exercise of religious faith, whereas the solemnizing of a marriage is an official act of a member of the clergy as an agent of the state." he delineated. "The First Amendment recognizes the difference between the two and protects the former."</w:t>
      </w:r>
    </w:p>
    <w:p>
      <w:pPr>
        <w:spacing w:after="160"/>
      </w:pPr>
      <w:r>
        <w:rPr>
          <w:rFonts w:ascii="Arial" w:cs="Arial" w:eastAsia="Arial" w:hAnsi="Arial"/>
          <w:sz w:val="22"/>
          <w:szCs w:val="22"/>
        </w:rPr>
        <w:t xml:space="preserve">Turning to church canons and the Book of Prayer Book, the Vermont chancellor noted that Episcopal clergy are required to follow the marriage laws of the state they are in, explaining that there are disciplinary sanctions in place for clergy who violate state law in performing same-gender marriages in states which outlaw them.</w:t>
      </w:r>
    </w:p>
    <w:p>
      <w:pPr>
        <w:spacing w:after="160"/>
      </w:pPr>
      <w:r>
        <w:rPr>
          <w:rFonts w:ascii="Arial" w:cs="Arial" w:eastAsia="Arial" w:hAnsi="Arial"/>
          <w:sz w:val="22"/>
          <w:szCs w:val="22"/>
        </w:rPr>
        <w:t xml:space="preserve">However, the Vermont attorney feels that clergy who perform blessings only, devoid of the "language of marriage", are not in violation of Prayer Book rubrics, church canons or civil law.</w:t>
      </w:r>
    </w:p>
    <w:p>
      <w:pPr>
        <w:spacing w:after="160"/>
      </w:pPr>
      <w:r>
        <w:rPr>
          <w:rFonts w:ascii="Arial" w:cs="Arial" w:eastAsia="Arial" w:hAnsi="Arial"/>
          <w:sz w:val="22"/>
          <w:szCs w:val="22"/>
        </w:rPr>
        <w:t xml:space="preserve">He strongly suggests that clergy use a "trial use liturgy" for same-gender blessing thereby side stepping the need to amend the Episcopal Church Constitution, Canons and Book of Common Prayer to reflect the current reality of same-gender blessings, unions, and marriages.</w:t>
      </w:r>
    </w:p>
    <w:p>
      <w:pPr>
        <w:spacing w:after="160"/>
      </w:pPr>
      <w:r>
        <w:rPr>
          <w:rFonts w:ascii="Arial" w:cs="Arial" w:eastAsia="Arial" w:hAnsi="Arial"/>
          <w:sz w:val="22"/>
          <w:szCs w:val="22"/>
        </w:rPr>
        <w:t xml:space="preserve">The task that remained for the Deputies was how to bring their parishes, deputations, deaneries, dioceses, and provinces the fullness and richness, challenge and engagement of the Atlanta experience and communicate what they learned through the Indaba process.</w:t>
      </w:r>
    </w:p>
    <w:p>
      <w:pPr>
        <w:spacing w:after="160"/>
      </w:pPr>
      <w:r>
        <w:rPr>
          <w:rFonts w:ascii="Arial" w:cs="Arial" w:eastAsia="Arial" w:hAnsi="Arial"/>
          <w:sz w:val="22"/>
          <w:szCs w:val="22"/>
        </w:rPr>
        <w:t xml:space="preserve">One of the Province I Deputies concluded that the dissemination of information and the discussion of same-gender liturgies was an "okay Lenten topic" for churches to tackle.</w:t>
      </w:r>
    </w:p>
    <w:p>
      <w:pPr>
        <w:spacing w:after="160"/>
      </w:pPr>
      <w:r>
        <w:rPr>
          <w:rFonts w:ascii="Arial" w:cs="Arial" w:eastAsia="Arial" w:hAnsi="Arial"/>
          <w:sz w:val="22"/>
          <w:szCs w:val="22"/>
        </w:rPr>
        <w:t xml:space="preserve">Tobias Haller, BSG, a priest-member of the Episcopal Brotherhood of St. Gregory and a Standing Committee member of the Diocese New York, felt the two-day meeting was personally edifying.</w:t>
      </w:r>
    </w:p>
    <w:p>
      <w:pPr>
        <w:spacing w:after="160"/>
      </w:pPr>
      <w:r>
        <w:rPr>
          <w:rFonts w:ascii="Arial" w:cs="Arial" w:eastAsia="Arial" w:hAnsi="Arial"/>
          <w:sz w:val="22"/>
          <w:szCs w:val="22"/>
        </w:rPr>
        <w:t xml:space="preserve">"This is very meaningful to me. I've done a lot of work on this subject over the last 15 years, and more importantly I lived it longer than that," the monk revealed. "As my partner and I celebrated our 30th anniversary last December."</w:t>
      </w:r>
    </w:p>
    <w:p>
      <w:pPr>
        <w:spacing w:after="160"/>
      </w:pPr>
      <w:r>
        <w:rPr>
          <w:rFonts w:ascii="Arial" w:cs="Arial" w:eastAsia="Arial" w:hAnsi="Arial"/>
          <w:sz w:val="22"/>
          <w:szCs w:val="22"/>
        </w:rPr>
        <w:t xml:space="preserve">Sam Candler, the dean of the local Atlanta cathedral, is worried that the "historic meeting" will just become lost among all the other meetings and gatherings going on within The Episcopal Church.</w:t>
      </w:r>
    </w:p>
    <w:p>
      <w:pPr>
        <w:spacing w:after="160"/>
      </w:pPr>
      <w:r>
        <w:rPr>
          <w:rFonts w:ascii="Arial" w:cs="Arial" w:eastAsia="Arial" w:hAnsi="Arial"/>
          <w:sz w:val="22"/>
          <w:szCs w:val="22"/>
        </w:rPr>
        <w:t xml:space="preserve">"One of the things I really want to raise up is the possibility and the danger that this becomes simply another sub-meeting or sub-group among all the various groupings and associations in the Episcopal Church." he said. "That is to say, I don't want this to become a special meeting that now has some kind of secret experience of secret wisdom that gives one group the position of being 'in' and another group the position of being 'out'."</w:t>
      </w:r>
    </w:p>
    <w:p>
      <w:pPr>
        <w:spacing w:after="160"/>
      </w:pPr>
      <w:r>
        <w:rPr>
          <w:rFonts w:ascii="Arial" w:cs="Arial" w:eastAsia="Arial" w:hAnsi="Arial"/>
          <w:sz w:val="22"/>
          <w:szCs w:val="22"/>
        </w:rPr>
        <w:t xml:space="preserve">"This is a real teachable moment for the whole church," said a Province V Deputy Sue Perkinson from the Diocese of Ohio. "We have modeled transparency and intentionality in what we've done here in the developing of theologies of blessing and covenant and what it means to be 'gathered community'."</w:t>
      </w:r>
    </w:p>
    <w:p>
      <w:pPr>
        <w:spacing w:after="160"/>
      </w:pPr>
      <w:r>
        <w:rPr>
          <w:rFonts w:ascii="Arial" w:cs="Arial" w:eastAsia="Arial" w:hAnsi="Arial"/>
          <w:sz w:val="22"/>
          <w:szCs w:val="22"/>
        </w:rPr>
        <w:t xml:space="preserve">"I especially appreciate the opportunity that you all gave us to think deeply about the nature of Sacrament," said Cathleen Bascom, the Province VI dean of St. Paul Cathedral in Des Moines, Iowa. "I leave, personally, with a clearer conviction of the calling of a life-time relationship is the manifestation of an inward and spiritual grace. And we are called to, somehow, figure out how the church marks that."</w:t>
      </w:r>
    </w:p>
    <w:p>
      <w:pPr>
        <w:spacing w:after="160"/>
      </w:pPr>
      <w:r>
        <w:rPr>
          <w:rFonts w:ascii="Arial" w:cs="Arial" w:eastAsia="Arial" w:hAnsi="Arial"/>
          <w:sz w:val="22"/>
          <w:szCs w:val="22"/>
        </w:rPr>
        <w:t xml:space="preserve">Katie Sherrod from the North Texas diocese (TEC Fort Worth) in Province VII described her diocese as the "Rip Van Winkle Diocese" after "awaking up" following 30 years of estrangement from the wider church.</w:t>
      </w:r>
    </w:p>
    <w:p>
      <w:pPr>
        <w:spacing w:after="160"/>
      </w:pPr>
      <w:r>
        <w:rPr>
          <w:rFonts w:ascii="Arial" w:cs="Arial" w:eastAsia="Arial" w:hAnsi="Arial"/>
          <w:sz w:val="22"/>
          <w:szCs w:val="22"/>
        </w:rPr>
        <w:t xml:space="preserve">"We have a lot on our plate," Ms. Sherrod explained. "We are faced with the prospect of reuniting with the people who have been split with us. So reconciliation is heavy on our hearts and minds and a huge priority for us."</w:t>
      </w:r>
    </w:p>
    <w:p>
      <w:pPr>
        <w:spacing w:after="160"/>
      </w:pPr>
      <w:r>
        <w:rPr>
          <w:rFonts w:ascii="Arial" w:cs="Arial" w:eastAsia="Arial" w:hAnsi="Arial"/>
          <w:sz w:val="22"/>
          <w:szCs w:val="22"/>
        </w:rPr>
        <w:t xml:space="preserve">"We are still a conservative diocese," the North Texas deputy continued. "One of the things we have made a commitment to do, is to approach this as much as we can with open hearts and open minds. And I think that is all we can ask of people ... and we can honor the theological diversity which certainly is still represented in my diocese."</w:t>
      </w:r>
    </w:p>
    <w:p>
      <w:pPr>
        <w:spacing w:after="160"/>
      </w:pPr>
      <w:r>
        <w:rPr>
          <w:rFonts w:ascii="Arial" w:cs="Arial" w:eastAsia="Arial" w:hAnsi="Arial"/>
          <w:sz w:val="22"/>
          <w:szCs w:val="22"/>
        </w:rPr>
        <w:t xml:space="preserve">"I don't think I will have any problems in my congregation to talk about this, because it is an open-minded congregation ... in the diocese it might be difficult in some areas of the clergy and laity," said a woman priest from Puerto Rico. "I anticipate a struggle in Province IX when we deal with this issue, knowing that it is a Province (IX) composed of different countries, different legal situations and very conservative dioceses."</w:t>
      </w:r>
    </w:p>
    <w:p>
      <w:pPr>
        <w:spacing w:after="160"/>
      </w:pPr>
      <w:r>
        <w:rPr>
          <w:rFonts w:ascii="Arial" w:cs="Arial" w:eastAsia="Arial" w:hAnsi="Arial"/>
          <w:sz w:val="22"/>
          <w:szCs w:val="22"/>
        </w:rPr>
        <w:t xml:space="preserve">During the wrap up news conference the SCLM chairwoman explained that plans are already in the works to bring the work and findings of the Standing Commission for Liturgy and Music on same-gender blessings to the wider Anglican Communion through direct interaction with International Anglican Liturgical Consultation (IALC) that will meet in Canterbury later this summer.</w:t>
      </w:r>
    </w:p>
    <w:p>
      <w:pPr>
        <w:spacing w:after="160"/>
      </w:pPr>
      <w:r>
        <w:rPr>
          <w:rFonts w:ascii="Arial" w:cs="Arial" w:eastAsia="Arial" w:hAnsi="Arial"/>
          <w:sz w:val="22"/>
          <w:szCs w:val="22"/>
        </w:rPr>
        <w:t xml:space="preserve">Ms. Meyers and Bishop Ely have recently travelled to England to meet with the IALC's steering committee to carve out their half-day presentation to the fuller body this summer.</w:t>
      </w:r>
    </w:p>
    <w:p>
      <w:pPr>
        <w:spacing w:after="160"/>
      </w:pPr>
      <w:r>
        <w:rPr>
          <w:rFonts w:ascii="Arial" w:cs="Arial" w:eastAsia="Arial" w:hAnsi="Arial"/>
          <w:sz w:val="22"/>
          <w:szCs w:val="22"/>
        </w:rPr>
        <w:t xml:space="preserve">The House of Deputies president noted that not everyone agreed on everything during the weekend.</w:t>
      </w:r>
    </w:p>
    <w:p>
      <w:pPr>
        <w:spacing w:after="160"/>
      </w:pPr>
      <w:r>
        <w:rPr>
          <w:rFonts w:ascii="Arial" w:cs="Arial" w:eastAsia="Arial" w:hAnsi="Arial"/>
          <w:sz w:val="22"/>
          <w:szCs w:val="22"/>
        </w:rPr>
        <w:t xml:space="preserve">"Some Deputies didn't agree on C056. They said so then, and they say so now. And that's okay," Ms. Anderson said as she squinched her nose. "Some of us did agree, and we have moved together - all of us - in a common rhythm."</w:t>
      </w:r>
    </w:p>
    <w:p>
      <w:pPr>
        <w:spacing w:after="160"/>
      </w:pPr>
      <w:r>
        <w:rPr>
          <w:rFonts w:ascii="Arial" w:cs="Arial" w:eastAsia="Arial" w:hAnsi="Arial"/>
          <w:sz w:val="22"/>
          <w:szCs w:val="22"/>
        </w:rPr>
        <w:t xml:space="preserve">Only one lone voice was heard on record, during this "historic event", questioning the wisdom of The Episcopal Church's lock-stepped march towards assimilating and embracing the American culture rather than be a beacon of truth and light in a sin-darkened world.</w:t>
      </w:r>
    </w:p>
    <w:p>
      <w:pPr>
        <w:spacing w:after="160"/>
      </w:pPr>
      <w:r>
        <w:rPr>
          <w:rFonts w:ascii="Arial" w:cs="Arial" w:eastAsia="Arial" w:hAnsi="Arial"/>
          <w:sz w:val="22"/>
          <w:szCs w:val="22"/>
        </w:rPr>
        <w:t xml:space="preserve">"Some felt there was sort of an inherent bias towards [same-gender] blessings as a foregone conclusion," Bill, the speaker, said raising his eye brows while explaining the discussion of the Table Nine Small Group. "And we wanted to report that for the record."</w:t>
      </w:r>
    </w:p>
    <w:p>
      <w:pPr>
        <w:spacing w:after="160"/>
      </w:pPr>
      <w:r>
        <w:rPr>
          <w:rFonts w:ascii="Arial" w:cs="Arial" w:eastAsia="Arial" w:hAnsi="Arial"/>
          <w:sz w:val="22"/>
          <w:szCs w:val="22"/>
        </w:rPr>
        <w:t xml:space="preserve">"There was also a real questioning ... where there was sort of singling out looking for the grace in same-sex relationships," he continued, "and we reflected a little bit about how hard it is to talk when there is an inherent sort of prejudice going on about these things that respect the dignity of every human being."</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GA: UNPRECEDENTED HOD MEETING HELD TO FACILITATE SAME GENDER BLESSINGS</dc:title>
  <dc:creator>VirtueOnline Archive</dc:creator>
  <cp:lastModifiedBy>Un-named</cp:lastModifiedBy>
  <cp:revision>1</cp:revision>
  <dcterms:created xsi:type="dcterms:W3CDTF">2026-04-22T11:55:27.273Z</dcterms:created>
  <dcterms:modified xsi:type="dcterms:W3CDTF">2026-04-22T11:55:27.273Z</dcterms:modified>
</cp:coreProperties>
</file>

<file path=docProps/custom.xml><?xml version="1.0" encoding="utf-8"?>
<Properties xmlns="http://schemas.openxmlformats.org/officeDocument/2006/custom-properties" xmlns:vt="http://schemas.openxmlformats.org/officeDocument/2006/docPropsVTypes"/>
</file>