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AMERICAN ANGLICAN COUNCIL LAUDS CANA CONSECRATION OF TEC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Anderson  |  August 15, 2006</w:t>
      </w:r>
    </w:p>
    <w:p>
      <w:pPr>
        <w:spacing w:after="160"/>
      </w:pPr>
      <w:r>
        <w:rPr>
          <w:rFonts w:ascii="Arial" w:cs="Arial" w:eastAsia="Arial" w:hAnsi="Arial"/>
          <w:sz w:val="22"/>
          <w:szCs w:val="22"/>
        </w:rPr>
        <w:t xml:space="preserve">The American Anglican Council offers its congratulations and gratitude to the Church of Nigeria and its Primate, Archbishop Peter Akinola, in the establishment of CANA as Convocation for Anglicans in North America and the consecration of Canon Martyn Minns, as its first Missionary Bishop.</w:t>
      </w:r>
    </w:p>
    <w:p>
      <w:pPr>
        <w:spacing w:after="160"/>
      </w:pPr>
      <w:r>
        <w:rPr>
          <w:rFonts w:ascii="Arial" w:cs="Arial" w:eastAsia="Arial" w:hAnsi="Arial"/>
          <w:sz w:val="22"/>
          <w:szCs w:val="22"/>
        </w:rPr>
        <w:t xml:space="preserve">These are difficult times for faithful Anglicans and the AAC is especially thankful for the creative and timely response of many of the Global South primates in recognizing the danger that the Episcopal Church in the United States posed for the Anglican Communion and the offer of safe harbor that was and has been extended to congregations in the United States looking for orthodox episcopal and primatial oversight.</w:t>
      </w:r>
    </w:p>
    <w:p>
      <w:pPr>
        <w:spacing w:after="160"/>
      </w:pPr>
      <w:r>
        <w:rPr>
          <w:rFonts w:ascii="Arial" w:cs="Arial" w:eastAsia="Arial" w:hAnsi="Arial"/>
          <w:sz w:val="22"/>
          <w:szCs w:val="22"/>
        </w:rPr>
        <w:t xml:space="preserve">Additionally the AAC is deeply appreciative of the clear and prophetic voice of Global South primates who have spoken up, at great cost personally and for their provinces, and called the Anglican Communion to a holy and orthodox faith consonant with the historic teachings of both Christianity and Anglicanism.</w:t>
      </w:r>
    </w:p>
    <w:p>
      <w:pPr>
        <w:spacing w:after="160"/>
      </w:pPr>
      <w:r>
        <w:rPr>
          <w:rFonts w:ascii="Arial" w:cs="Arial" w:eastAsia="Arial" w:hAnsi="Arial"/>
          <w:sz w:val="22"/>
          <w:szCs w:val="22"/>
        </w:rPr>
        <w:t xml:space="preserve">We take note of the vision and heart that the Global South has for evangelism, and in expanding the Anglican Church family, and note in particular efforts by the Global South Steering Committee members in reaching out to parts of mainland Asia and seeking closer ties and understanding.</w:t>
      </w:r>
    </w:p>
    <w:p>
      <w:pPr>
        <w:spacing w:after="160"/>
      </w:pPr>
      <w:r>
        <w:rPr>
          <w:rFonts w:ascii="Arial" w:cs="Arial" w:eastAsia="Arial" w:hAnsi="Arial"/>
          <w:sz w:val="22"/>
          <w:szCs w:val="22"/>
        </w:rPr>
        <w:t xml:space="preserve">It is leadership such as this that combines pastoral concern for those churches in the United States that are under persecution by their own province, for adherence to orthodoxy of the faith, and for vision to reach fields still ripe for the harvest that marks Christian leadership that others can model their lives on. Faithfully,</w:t>
      </w:r>
    </w:p>
    <w:p>
      <w:pPr>
        <w:spacing w:after="160"/>
      </w:pPr>
      <w:r>
        <w:rPr>
          <w:rFonts w:ascii="Arial" w:cs="Arial" w:eastAsia="Arial" w:hAnsi="Arial"/>
          <w:sz w:val="22"/>
          <w:szCs w:val="22"/>
        </w:rPr>
        <w:t xml:space="preserve">---The Rev. Canon David C. Anderson is President and C.E.O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AMERICAN ANGLICAN COUNCIL LAUDS CANA CONSECRATION OF TEC PRIEST</dc:title>
  <dc:creator>VirtueOnline Archive</dc:creator>
  <cp:lastModifiedBy>Un-named</cp:lastModifiedBy>
  <cp:revision>1</cp:revision>
  <dcterms:created xsi:type="dcterms:W3CDTF">2026-04-22T11:54:24.250Z</dcterms:created>
  <dcterms:modified xsi:type="dcterms:W3CDTF">2026-04-22T11:54:24.250Z</dcterms:modified>
</cp:coreProperties>
</file>

<file path=docProps/custom.xml><?xml version="1.0" encoding="utf-8"?>
<Properties xmlns="http://schemas.openxmlformats.org/officeDocument/2006/custom-properties" xmlns:vt="http://schemas.openxmlformats.org/officeDocument/2006/docPropsVTypes"/>
</file>