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ARIZONA: ANOTHER EVANGELICAL PARISH LEAVES ECUSA</w:t>
      </w:r>
    </w:p>
    <w:p>
      <w:pPr>
        <w:pBdr>
          <w:bottom w:val="single" w:color="AAAAAA" w:sz="6"/>
        </w:pBdr>
        <w:spacing w:after="200" w:before="0"/>
      </w:pPr>
    </w:p>
    <w:p>
      <w:pPr>
        <w:spacing w:after="160"/>
      </w:pPr>
      <w:r>
        <w:rPr>
          <w:rFonts w:ascii="Arial" w:cs="Arial" w:eastAsia="Arial" w:hAnsi="Arial"/>
          <w:sz w:val="22"/>
          <w:szCs w:val="22"/>
        </w:rPr>
        <w:t xml:space="preserve">"We no longer have the ability to be scandalized by heresy," says priest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TEMPE, ARIZONA: (3/28/2005)--For the Rev. Keith Andrews, 51, the decision to leave the Episcopal Church and become affiliated with the Anglican Mission in America was a long time coming. When it finally happened, however, it brought peace, joy and resolution.</w:t>
      </w:r>
    </w:p>
    <w:p>
      <w:pPr>
        <w:spacing w:after="160"/>
      </w:pPr>
      <w:r>
        <w:rPr>
          <w:rFonts w:ascii="Arial" w:cs="Arial" w:eastAsia="Arial" w:hAnsi="Arial"/>
          <w:sz w:val="22"/>
          <w:szCs w:val="22"/>
        </w:rPr>
        <w:t xml:space="preserve">Ordained in 1981 some 24 years ago into the Episcopal Church he was, in all aspects Episcopalian and deeply committed to the Anglican Way. He still is. But living through the turmoil over nearly a quarter of a century has taken its toll. "I'm Anglican, but no longer Episcopalian." Andrews said he and his congregation are more on the Evangelical/Charismatic wing of the Church. He was heavily involved in the renewal movement in the Episcopal Church.</w:t>
      </w:r>
    </w:p>
    <w:p>
      <w:pPr>
        <w:spacing w:after="160"/>
      </w:pPr>
      <w:r>
        <w:rPr>
          <w:rFonts w:ascii="Arial" w:cs="Arial" w:eastAsia="Arial" w:hAnsi="Arial"/>
          <w:sz w:val="22"/>
          <w:szCs w:val="22"/>
        </w:rPr>
        <w:t xml:space="preserve">Two issues deeply affected my soul, he told VirtueOnline. "The obvious concern was the 2003 consecration of V. Gene Robinson, a practicing homosexual to the episcopacy, and of even greater concern is what has happened to The Episcopal Church culture over the past several decades."</w:t>
      </w:r>
    </w:p>
    <w:p>
      <w:pPr>
        <w:spacing w:after="160"/>
      </w:pPr>
      <w:r>
        <w:rPr>
          <w:rFonts w:ascii="Arial" w:cs="Arial" w:eastAsia="Arial" w:hAnsi="Arial"/>
          <w:sz w:val="22"/>
          <w:szCs w:val="22"/>
        </w:rPr>
        <w:t xml:space="preserve">"The inability of ECUSA to discipline its leaders, the cultivation of a theology and attitudes so broad as to become inclusive, and therefore meaningless, and the acceptance of varying spiritual traditions so that the Christian center has become obfuscated by all these variant forms of spirituality."</w:t>
      </w:r>
    </w:p>
    <w:p>
      <w:pPr>
        <w:spacing w:after="160"/>
      </w:pPr>
      <w:r>
        <w:rPr>
          <w:rFonts w:ascii="Arial" w:cs="Arial" w:eastAsia="Arial" w:hAnsi="Arial"/>
          <w:sz w:val="22"/>
          <w:szCs w:val="22"/>
        </w:rPr>
        <w:t xml:space="preserve">For Andrews, the defeat of Resolution B001 at GC2003 was decisive. "To have a gathering of Christian people who found it impossible to embrace the core of its tradition as Christians in passing such a resolution, was and is scandalous. That really is the indicator of what has happened and this has been confirmed in the last two years." The evangelical rector also pointed to the women's office of the national Church that embraced experimental liturgies and rites.</w:t>
      </w:r>
    </w:p>
    <w:p>
      <w:pPr>
        <w:spacing w:after="160"/>
      </w:pPr>
      <w:r>
        <w:rPr>
          <w:rFonts w:ascii="Arial" w:cs="Arial" w:eastAsia="Arial" w:hAnsi="Arial"/>
          <w:sz w:val="22"/>
          <w:szCs w:val="22"/>
        </w:rPr>
        <w:t xml:space="preserve">"We no longer have the ability to be scandalized by heresy," he said. "It is endemic to the sickness that we no longer have the will and courage to name it and respond to it. There is no outrage to provoke change or repentance at the deepest level of the church. The constraints and legal concerns were deadening to the spirit. We became increasingly weary of the effort required to rehabilitate a sick and dying church."</w:t>
      </w:r>
    </w:p>
    <w:p>
      <w:pPr>
        <w:spacing w:after="160"/>
      </w:pPr>
      <w:r>
        <w:rPr>
          <w:rFonts w:ascii="Arial" w:cs="Arial" w:eastAsia="Arial" w:hAnsi="Arial"/>
          <w:sz w:val="22"/>
          <w:szCs w:val="22"/>
        </w:rPr>
        <w:t xml:space="preserve">And so on Sunday March 27 he and his flock of nearly 400 members at St. James Episcopal Church in Tempe decided that that would be their last Sunday.</w:t>
      </w:r>
    </w:p>
    <w:p>
      <w:pPr>
        <w:spacing w:after="160"/>
      </w:pPr>
      <w:r>
        <w:rPr>
          <w:rFonts w:ascii="Arial" w:cs="Arial" w:eastAsia="Arial" w:hAnsi="Arial"/>
          <w:sz w:val="22"/>
          <w:szCs w:val="22"/>
        </w:rPr>
        <w:t xml:space="preserve">The parting with their bishop Kirk Stevan Smith, 52, who became bishop in October 2004 was amicable enough. On Palm Sunday the church had a time of prayer and worship and on Monday Fr. Andrews announced to the well-prepared congregation that it would be their last at St. James. On Tuesday he met with bishop and they agreed the bishop would retain the property with no litigation. The bishop declined their request to purchase the property. "I can't say it wasn't painful," Andrews told VirtueOnline. "We started the church from scratch, a home church, in 1985 at the invitation of then Bishop Joseph Heistand. Its value is about $3 million. We also left money in the church bank account. It was a turnkey deal for the bishop." St. James was in the top 10 largest churches in financial and membership strength in the diocese. "In terms of level of active ministry we were No.1 in reaching out to the lost and in service." Andrews said there were other evangelical parishes in the diocese, but he wasn't sure how long they will continue to stay in the Episcopal Church.</w:t>
      </w:r>
    </w:p>
    <w:p>
      <w:pPr>
        <w:spacing w:after="160"/>
      </w:pPr>
      <w:r>
        <w:rPr>
          <w:rFonts w:ascii="Arial" w:cs="Arial" w:eastAsia="Arial" w:hAnsi="Arial"/>
          <w:sz w:val="22"/>
          <w:szCs w:val="22"/>
        </w:rPr>
        <w:t xml:space="preserve">Andrews said the bishop had asked him to renounce his orders, but he refused after taking advice from his new Colorado-based AMIA Bishop Sandy Greene. "He said I had done nothing wrong. Let the bishop do what he must." Andrews now faces being inhibited and deposed.</w:t>
      </w:r>
    </w:p>
    <w:p>
      <w:pPr>
        <w:spacing w:after="160"/>
      </w:pPr>
      <w:r>
        <w:rPr>
          <w:rFonts w:ascii="Arial" w:cs="Arial" w:eastAsia="Arial" w:hAnsi="Arial"/>
          <w:sz w:val="22"/>
          <w:szCs w:val="22"/>
        </w:rPr>
        <w:t xml:space="preserve">The new church will be called Living Faith Anglican Church. Another smaller off-campus Episcopal congregation called Ahwatukee with about 40 members will also come under the AMIA. This congregation had experienced a great deal of clergy turnover and a lack of support, and was considering closing. They decided instead to come under the leadership of Fr. Andrews and the vestry, and become a part of St. James Church.</w:t>
      </w:r>
    </w:p>
    <w:p>
      <w:pPr>
        <w:spacing w:after="160"/>
      </w:pPr>
      <w:r>
        <w:rPr>
          <w:rFonts w:ascii="Arial" w:cs="Arial" w:eastAsia="Arial" w:hAnsi="Arial"/>
          <w:sz w:val="22"/>
          <w:szCs w:val="22"/>
        </w:rPr>
        <w:t xml:space="preserve">The larger parish will meet for the next two weekends at Crossroads Nazarene Church and then they will meet in a chapel at Tempe Preparatory Academy with an indefinite lease. "We have been offered substantial amounts of money by people eager to support this new work for the acquisition of property."</w:t>
      </w:r>
    </w:p>
    <w:p>
      <w:pPr>
        <w:spacing w:after="160"/>
      </w:pPr>
      <w:r>
        <w:rPr>
          <w:rFonts w:ascii="Arial" w:cs="Arial" w:eastAsia="Arial" w:hAnsi="Arial"/>
          <w:sz w:val="22"/>
          <w:szCs w:val="22"/>
        </w:rPr>
        <w:t xml:space="preserve">"There is tremendous excitement among our people. As important as it was to preserve the property, we are ready to move on. We had no more belly for the fight. I want to reach the unchurched and unsaved. We have a mission statement and we are very, very excited," he told VirtueOnline.</w:t>
      </w:r>
    </w:p>
    <w:p>
      <w:pPr>
        <w:spacing w:after="160"/>
      </w:pPr>
      <w:r>
        <w:rPr>
          <w:rFonts w:ascii="Arial" w:cs="Arial" w:eastAsia="Arial" w:hAnsi="Arial"/>
          <w:sz w:val="22"/>
          <w:szCs w:val="22"/>
        </w:rPr>
        <w:t xml:space="preserve">Asked why he chose to come under the AMIA rather than an orthodox overseas Primate, Fr. Andrews gave three reasons. "Many of my friends belong to the Anglican Communion Network with their priests and parishes affiliated with the ACN. The first issue was that we wanted out from under the ECUSA. We were mired in the struggle and we were losing our ability to channel resources into mission, also I have relationships with several AMIA clergy including Sandy Green of Colorado. Secondly the AMIA is ramped up to be able to provide spiritual and emotional resources for making this leap. Thirdly the AMIA mission is clear in its focus to reach 130 million unchurched people in this country."</w:t>
      </w:r>
    </w:p>
    <w:p>
      <w:pPr>
        <w:spacing w:after="160"/>
      </w:pPr>
      <w:r>
        <w:rPr>
          <w:rFonts w:ascii="Arial" w:cs="Arial" w:eastAsia="Arial" w:hAnsi="Arial"/>
          <w:sz w:val="22"/>
          <w:szCs w:val="22"/>
        </w:rPr>
        <w:t xml:space="preserve">Andrews cited a fourth reason, saying he was discouraged by the Primates communiqué with regard to offering an alternative jurisdiction leap in providing the oversight needed. The logistics were more complex, he said.</w:t>
      </w:r>
    </w:p>
    <w:p>
      <w:pPr>
        <w:spacing w:after="160"/>
      </w:pPr>
      <w:r>
        <w:rPr>
          <w:rFonts w:ascii="Arial" w:cs="Arial" w:eastAsia="Arial" w:hAnsi="Arial"/>
          <w:sz w:val="22"/>
          <w:szCs w:val="22"/>
        </w:rPr>
        <w:t xml:space="preserve">Reflecting on the history of what he had chosen to do, Andrews said that in August of 2003 following General Convention he immediately held a vestry meeting and told them that he could no longer remain under an authority that was as questionable as the ECUSA authority had become. "I told the vestry they needed to do some soul searching and within a couple of weeks we had two parish meetings. I gave my concerns and agued the biblical and theological basis for my concerns. At the second meeting the vestry expressed their support for the positions I held. We then embarked on a 19 month journey. I went to the Plano conference and the one in June in Long Beach, California."</w:t>
      </w:r>
    </w:p>
    <w:p>
      <w:pPr>
        <w:spacing w:after="160"/>
      </w:pPr>
      <w:r>
        <w:rPr>
          <w:rFonts w:ascii="Arial" w:cs="Arial" w:eastAsia="Arial" w:hAnsi="Arial"/>
          <w:sz w:val="22"/>
          <w:szCs w:val="22"/>
        </w:rPr>
        <w:t xml:space="preserve">Andrews said he waited on the Anglican Communion to provide the correction for the ECUSA. "While their efforts were heroic the ECUSA was, in my view, unwilling to repent. That for me was the bottom line."</w:t>
      </w:r>
    </w:p>
    <w:p>
      <w:pPr>
        <w:spacing w:after="160"/>
      </w:pPr>
      <w:r>
        <w:rPr>
          <w:rFonts w:ascii="Arial" w:cs="Arial" w:eastAsia="Arial" w:hAnsi="Arial"/>
          <w:sz w:val="22"/>
          <w:szCs w:val="22"/>
        </w:rPr>
        <w:t xml:space="preserve">"I laid out it for the church for 18 months. We began to steadily lose people over that period. More than 150 members left in disgust offended at the actions of the Episcopal Church. Some liberals left because of me and some conservatives left because of the ECUSA. Giving dropped by $120,000. Waiting it out was becoming expensive. I put an exit strategy in play. We set up a realignment team and a relocation team and we examined the AMIA. At the end of day we were unanimous. The vestry and people chose the AMIA. By time it is all done we will have close to 90 percent of the congregation who will come with us."</w:t>
      </w:r>
    </w:p>
    <w:p>
      <w:pPr>
        <w:spacing w:after="160"/>
      </w:pPr>
      <w:r>
        <w:rPr>
          <w:rFonts w:ascii="Arial" w:cs="Arial" w:eastAsia="Arial" w:hAnsi="Arial"/>
          <w:sz w:val="22"/>
          <w:szCs w:val="22"/>
        </w:rPr>
        <w:t xml:space="preserve">The evangelical priest said he kept the bishop fully informed and also the previous bishop. "We saw the problems as both theological and methodological. Bishop Kirk was understanding, very pastoral and responsible as a bishop. He made good efforts to keep us connected, but he could not resolve the underlying concerns. He said he considers himself orthodox except on sexuality issues."</w:t>
      </w:r>
    </w:p>
    <w:p>
      <w:pPr>
        <w:spacing w:after="160"/>
      </w:pPr>
      <w:r>
        <w:rPr>
          <w:rFonts w:ascii="Arial" w:cs="Arial" w:eastAsia="Arial" w:hAnsi="Arial"/>
          <w:sz w:val="22"/>
          <w:szCs w:val="22"/>
        </w:rPr>
        <w:t xml:space="preserve">Before the all-parish meeting, the bishop mailed all the parish members a letter encouraging them to stay in ECUSA. It had been previously agreed that Fr. Keith would read this letter rather than the diocese mailing it to everyone, but the bishop elected to mail the letter to the members of St. James.</w:t>
      </w:r>
    </w:p>
    <w:p>
      <w:pPr>
        <w:spacing w:after="160"/>
      </w:pPr>
      <w:r>
        <w:rPr>
          <w:rFonts w:ascii="Arial" w:cs="Arial" w:eastAsia="Arial" w:hAnsi="Arial"/>
          <w:sz w:val="22"/>
          <w:szCs w:val="22"/>
        </w:rPr>
        <w:t xml:space="preserve">Perhaps the most painful aspect of leaving was the betrayal he has felt by his associate Rector, the Rev. Kerry C. Neuhardt. The assumption was that he would leave with the rector. He was shocked to learn that the Bishop had presumptively appointed Neuhardt priest-in-charge of St. James for those who remained, assuming Andrews would leave. "I have known this man for 20 years and trusted him and we had many friends in the congregation." The Associate Rector had previously committed to seeing the parish through the transition and then withdrawing from church. He didn't. Instead he stayed. A vestryman referred to this as a breach of trust.</w:t>
      </w:r>
    </w:p>
    <w:p>
      <w:pPr>
        <w:spacing w:after="160"/>
      </w:pPr>
      <w:r>
        <w:rPr>
          <w:rFonts w:ascii="Arial" w:cs="Arial" w:eastAsia="Arial" w:hAnsi="Arial"/>
          <w:sz w:val="22"/>
          <w:szCs w:val="22"/>
        </w:rPr>
        <w:t xml:space="preserve">In a letter to his congregation Andrews wrote: "I want to reference the new heart and new spirit promised us by God (Ez. 36:26). In spite of opinions that may have been formed to the contrary, none of us have grown horns over the past months, weeks and days. None of the hurt was intended, but a real result of the conflict in which we have been mired made more complex everyday. We are flawed people and in need of the Savior. For my offenses against you, I ask your forgiveness. So, let us set our face toward Jerusalem and walk the way of the cross."</w:t>
      </w:r>
    </w:p>
    <w:p>
      <w:pPr>
        <w:spacing w:after="160"/>
      </w:pPr>
      <w:r>
        <w:rPr>
          <w:rFonts w:ascii="Arial" w:cs="Arial" w:eastAsia="Arial" w:hAnsi="Arial"/>
          <w:sz w:val="22"/>
          <w:szCs w:val="22"/>
        </w:rPr>
        <w:t xml:space="preserve">For those interested in joining this new ministry contact can be made at their new church office by phoning 480.345.4140. The new office address is: 4635 S. Lakeshore Drive, Suite 130, Tempe.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ARIZONA: ANOTHER EVANGELICAL PARISH LEAVES ECUSA</dc:title>
  <dc:creator>VirtueOnline Archive</dc:creator>
  <cp:lastModifiedBy>Un-named</cp:lastModifiedBy>
  <cp:revision>1</cp:revision>
  <dcterms:created xsi:type="dcterms:W3CDTF">2026-04-22T11:54:10.501Z</dcterms:created>
  <dcterms:modified xsi:type="dcterms:W3CDTF">2026-04-22T11:54:10.501Z</dcterms:modified>
</cp:coreProperties>
</file>

<file path=docProps/custom.xml><?xml version="1.0" encoding="utf-8"?>
<Properties xmlns="http://schemas.openxmlformats.org/officeDocument/2006/custom-properties" xmlns:vt="http://schemas.openxmlformats.org/officeDocument/2006/docPropsVTypes"/>
</file>