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FLOOR FIGHT ANTICIPATED AT DIOCESAN CONVENTION OVER SEXUALITY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5/21/2008</w:t>
      </w:r>
    </w:p>
    <w:p>
      <w:pPr>
        <w:spacing w:after="160"/>
      </w:pPr>
      <w:r>
        <w:rPr>
          <w:rFonts w:ascii="Arial" w:cs="Arial" w:eastAsia="Arial" w:hAnsi="Arial"/>
          <w:sz w:val="22"/>
          <w:szCs w:val="22"/>
        </w:rPr>
        <w:t xml:space="preserve">When the Diocese of Albany meets June 6-9 in Speculator, New York, a major floor fight over sexuality issues is expected to erupt between orthodox and liberal Episcopal delegates.The orthodox bishop of the diocese, the Rt. Rev. William Love, is expected to clamp down hard on any innovations liberals might propose.</w:t>
      </w:r>
    </w:p>
    <w:p>
      <w:pPr>
        <w:spacing w:after="160"/>
      </w:pPr>
      <w:r>
        <w:rPr>
          <w:rFonts w:ascii="Arial" w:cs="Arial" w:eastAsia="Arial" w:hAnsi="Arial"/>
          <w:sz w:val="22"/>
          <w:szCs w:val="22"/>
        </w:rPr>
        <w:t xml:space="preserve">Already skirmishes have broken out on the Internet between the bishop and diocesan liberals that could prove embarrassing for a diocese that has invited the Archbishop of Jos, Nigeria, The Most Rev. Ben Kwashi, to be their guest speaker.</w:t>
      </w:r>
    </w:p>
    <w:p>
      <w:pPr>
        <w:spacing w:after="160"/>
      </w:pPr>
      <w:r>
        <w:rPr>
          <w:rFonts w:ascii="Arial" w:cs="Arial" w:eastAsia="Arial" w:hAnsi="Arial"/>
          <w:sz w:val="22"/>
          <w:szCs w:val="22"/>
        </w:rPr>
        <w:t xml:space="preserve">Two resolutions are on the table. One resolution, titled "On Marriage", reiterates that "members of the Clergy shall not officiate at, nor facilitate, nor participate in, any service, whether public or private, for the Celebration or Blessing of a Marriage or any other union except between one man and one woman. Unions, other than those of one man and one woman in Holy Matrimony, even if they be recognized in other jurisdictions, shall be neither recognized nor blessed in this Diocese."</w:t>
      </w:r>
    </w:p>
    <w:p>
      <w:pPr>
        <w:spacing w:after="160"/>
      </w:pPr>
      <w:r>
        <w:rPr>
          <w:rFonts w:ascii="Arial" w:cs="Arial" w:eastAsia="Arial" w:hAnsi="Arial"/>
          <w:sz w:val="22"/>
          <w:szCs w:val="22"/>
        </w:rPr>
        <w:t xml:space="preserve">In Part 2, regarding "Marriages on Church Property," the resolution states that "Properties owned, controlled, managed or operated by this Diocese, or any other parish of the Diocese, or any legal entity established by the Diocese or a parish of the Diocese, shall not be the site for any service, public or private, for the Celebration or Blessing of a Marriage or any other union except those between one man and one woman."</w:t>
      </w:r>
    </w:p>
    <w:p>
      <w:pPr>
        <w:spacing w:after="160"/>
      </w:pPr>
      <w:r>
        <w:rPr>
          <w:rFonts w:ascii="Arial" w:cs="Arial" w:eastAsia="Arial" w:hAnsi="Arial"/>
          <w:sz w:val="22"/>
          <w:szCs w:val="22"/>
        </w:rPr>
        <w:t xml:space="preserve">A second resolution on "Standards for Clergy," is also in two parts and reads thusly:</w:t>
      </w:r>
    </w:p>
    <w:p>
      <w:pPr>
        <w:spacing w:after="160"/>
      </w:pPr>
      <w:r>
        <w:rPr>
          <w:rFonts w:ascii="Arial" w:cs="Arial" w:eastAsia="Arial" w:hAnsi="Arial"/>
          <w:sz w:val="22"/>
          <w:szCs w:val="22"/>
        </w:rPr>
        <w:t xml:space="preserve">First, "To be eligible to be ordained to the Diaconate or Priesthood, or consecrated a Bishop, a person must live within the covenant of Marriage between one man and one woman, or be celibate and abstinent."</w:t>
      </w:r>
    </w:p>
    <w:p>
      <w:pPr>
        <w:spacing w:after="160"/>
      </w:pPr>
      <w:r>
        <w:rPr>
          <w:rFonts w:ascii="Arial" w:cs="Arial" w:eastAsia="Arial" w:hAnsi="Arial"/>
          <w:sz w:val="22"/>
          <w:szCs w:val="22"/>
        </w:rPr>
        <w:t xml:space="preserve">Second, "To be eligible to be elected, appointed or licensed to any position of ordained ministry in the Diocese, a member of the clergy must live within the covenant of Marriage between one man and one woman, or be celibate and abstinent."</w:t>
      </w:r>
    </w:p>
    <w:p>
      <w:pPr>
        <w:spacing w:after="160"/>
      </w:pPr>
      <w:r>
        <w:rPr>
          <w:rFonts w:ascii="Arial" w:cs="Arial" w:eastAsia="Arial" w:hAnsi="Arial"/>
          <w:sz w:val="22"/>
          <w:szCs w:val="22"/>
        </w:rPr>
        <w:t xml:space="preserve">In an exchange between Bishop Love and The Rev. Glen Michaels, Priest Associate, Trinity Church, Plattsburgh, NY., Bishop Love informed Fr. Michaels that the policy in the Diocese of Albany is that for a person to be eligible to be considered for the ordination process, he or she must live within the covenant of marriage of one man and one woman, or be celibate and abstinent. No exceptions.</w:t>
      </w:r>
    </w:p>
    <w:p>
      <w:pPr>
        <w:spacing w:after="160"/>
      </w:pPr>
      <w:r>
        <w:rPr>
          <w:rFonts w:ascii="Arial" w:cs="Arial" w:eastAsia="Arial" w:hAnsi="Arial"/>
          <w:sz w:val="22"/>
          <w:szCs w:val="22"/>
        </w:rPr>
        <w:t xml:space="preserve">Michaels accused Love of "laying down the law" and described the bishop's actions as "chilling" in its scope. "The Bishop may have concluded that simply stating a policy is not enough. Any policy worth enunciating is worth codifying into an inflexible statute," snarled Michaels. "Why waste time with a pastoral response, or be distracted by the complexity of individual cases, when a cleanly antiseptic rule can be applied without compassion in all situations?" He then accused the bishop of "Pharisaism" and applying the "burdensome demands of The Law?"</w:t>
      </w:r>
    </w:p>
    <w:p>
      <w:pPr>
        <w:spacing w:after="160"/>
      </w:pPr>
      <w:r>
        <w:rPr>
          <w:rFonts w:ascii="Arial" w:cs="Arial" w:eastAsia="Arial" w:hAnsi="Arial"/>
          <w:sz w:val="22"/>
          <w:szCs w:val="22"/>
        </w:rPr>
        <w:t xml:space="preserve">In the e-mail exchange, Michaels let drop that he was really inquiring about a partnered gay man as a possible candidate for ordination.</w:t>
      </w:r>
    </w:p>
    <w:p>
      <w:pPr>
        <w:spacing w:after="160"/>
      </w:pPr>
      <w:r>
        <w:rPr>
          <w:rFonts w:ascii="Arial" w:cs="Arial" w:eastAsia="Arial" w:hAnsi="Arial"/>
          <w:sz w:val="22"/>
          <w:szCs w:val="22"/>
        </w:rPr>
        <w:t xml:space="preserve">Sources tell VOL that the diocese is fundamentally orthodox and will not brook any change on the church's received teachings on sexuality. "It is only a small, shrill minority who oppose the bishop," said the source.</w:t>
      </w:r>
    </w:p>
    <w:p>
      <w:pPr>
        <w:spacing w:after="160"/>
      </w:pPr>
      <w:r>
        <w:rPr>
          <w:rFonts w:ascii="Arial" w:cs="Arial" w:eastAsia="Arial" w:hAnsi="Arial"/>
          <w:sz w:val="22"/>
          <w:szCs w:val="22"/>
        </w:rPr>
        <w:t xml:space="preserve">Liberals are equally upset that the Diocese of Albany is a member of the Anglican Communion Network, and has joined in a new coalition called Common Cause Partners. Common Cause, like the Network, seeks to replace the US Episcopal Church in the worldwide Anglican Communion, they say.</w:t>
      </w:r>
    </w:p>
    <w:p>
      <w:pPr>
        <w:spacing w:after="160"/>
      </w:pPr>
      <w:r>
        <w:rPr>
          <w:rFonts w:ascii="Arial" w:cs="Arial" w:eastAsia="Arial" w:hAnsi="Arial"/>
          <w:sz w:val="22"/>
          <w:szCs w:val="22"/>
        </w:rPr>
        <w:t xml:space="preserve">Bob Dodd, president of the Albany Via Media, (a liberal Episcopal group with roots in the Diocese of Pittsburgh) said that the Common Cause website shows that the coalition has adopted 88% (102 of 116) of Albany's parishes and missions. Does 88% membership express the level of Albany's commitment to the Network and Common Cause? That is most unlikely., "40% of Albany parishes that were represented at the 2004 Convention voted against joining the Network," he said.</w:t>
      </w:r>
    </w:p>
    <w:p>
      <w:pPr>
        <w:spacing w:after="160"/>
      </w:pPr>
      <w:r>
        <w:rPr>
          <w:rFonts w:ascii="Arial" w:cs="Arial" w:eastAsia="Arial" w:hAnsi="Arial"/>
          <w:sz w:val="22"/>
          <w:szCs w:val="22"/>
        </w:rPr>
        <w:t xml:space="preserve">"We believe that inertia, not commitment, has kept many of Albany's churches from leaving the Network and Common Cause. Given a chance to revisit the diocese's 2004 decision to join the Network, most parishes would reject the blatantly separatist organization. Albany Via Media will try to give them that chance with a resolution at this summer's Diocesan Convention."</w:t>
      </w:r>
    </w:p>
    <w:p>
      <w:pPr>
        <w:spacing w:after="160"/>
      </w:pPr>
      <w:r>
        <w:rPr>
          <w:rFonts w:ascii="Arial" w:cs="Arial" w:eastAsia="Arial" w:hAnsi="Arial"/>
          <w:sz w:val="22"/>
          <w:szCs w:val="22"/>
        </w:rPr>
        <w:t xml:space="preserve">"One Network diocese, San Joaquin, has tried to leave the national Church. Two others, Pittsburgh and Fort Worth, are just one vote away from doing the same. If they bolt, other Network dioceses, including Albany, will be under strong pressure to follow suit. It is essential that Bishop Love not overestimate the support for such action in the Episcopal Diocese of Albany," he wrote.</w:t>
      </w:r>
    </w:p>
    <w:p>
      <w:pPr>
        <w:spacing w:after="160"/>
      </w:pPr>
      <w:r>
        <w:rPr>
          <w:rFonts w:ascii="Arial" w:cs="Arial" w:eastAsia="Arial" w:hAnsi="Arial"/>
          <w:sz w:val="22"/>
          <w:szCs w:val="22"/>
        </w:rPr>
        <w:t xml:space="preserve">Recently, Bishop Love announced that he would attend both the Lambeth Conference in Canterbury, England in July, and the Global Anglican Future Conference (GAFCON) in the Holy Land in June.</w:t>
      </w:r>
    </w:p>
    <w:p>
      <w:pPr>
        <w:spacing w:after="160"/>
      </w:pPr>
      <w:r>
        <w:rPr>
          <w:rFonts w:ascii="Arial" w:cs="Arial" w:eastAsia="Arial" w:hAnsi="Arial"/>
          <w:sz w:val="22"/>
          <w:szCs w:val="22"/>
        </w:rPr>
        <w:t xml:space="preserve">Diocesan liberals have blasted Love's decision saying that the alternatives facing the bishop are clear. "The vision represented by Lambeth seeks collegiality and unity amid diversity. GAFCON, on the other hand, represents the distinctly un-Anglican spirit of rejectionism and exclusion. Choose your vision wisely."</w:t>
      </w:r>
    </w:p>
    <w:p>
      <w:pPr>
        <w:spacing w:after="160"/>
      </w:pPr>
      <w:r>
        <w:rPr>
          <w:rFonts w:ascii="Arial" w:cs="Arial" w:eastAsia="Arial" w:hAnsi="Arial"/>
          <w:sz w:val="22"/>
          <w:szCs w:val="22"/>
        </w:rPr>
        <w:t xml:space="preserve">VOL will attend the Diocesan Convention and report directly from there to its readers.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FLOOR FIGHT ANTICIPATED AT DIOCESAN CONVENTION OVER SEXUALITY ISSUES</dc:title>
  <dc:creator>VirtueOnline Archive</dc:creator>
  <cp:lastModifiedBy>Un-named</cp:lastModifiedBy>
  <cp:revision>1</cp:revision>
  <dcterms:created xsi:type="dcterms:W3CDTF">2026-04-22T11:54:45.447Z</dcterms:created>
  <dcterms:modified xsi:type="dcterms:W3CDTF">2026-04-22T11:54:45.447Z</dcterms:modified>
</cp:coreProperties>
</file>

<file path=docProps/custom.xml><?xml version="1.0" encoding="utf-8"?>
<Properties xmlns="http://schemas.openxmlformats.org/officeDocument/2006/custom-properties" xmlns:vt="http://schemas.openxmlformats.org/officeDocument/2006/docPropsVTypes"/>
</file>