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ACI BLIND TO TEC ACTION*CT ANGLICANS GIVEN BAPTIST CHURCH*WELBY TO MEET PRIMATES</w:t>
      </w:r>
    </w:p>
    <w:p>
      <w:pPr>
        <w:pBdr>
          <w:bottom w:val="single" w:color="AAAAAA" w:sz="6"/>
        </w:pBdr>
        <w:spacing w:after="200" w:before="0"/>
      </w:pPr>
    </w:p>
    <w:p>
      <w:pPr>
        <w:spacing w:after="160"/>
      </w:pPr>
      <w:r>
        <w:rPr>
          <w:rFonts w:ascii="Arial" w:cs="Arial" w:eastAsia="Arial" w:hAnsi="Arial"/>
          <w:sz w:val="22"/>
          <w:szCs w:val="22"/>
        </w:rPr>
        <w:t xml:space="preserve">Humans and animals. In the unfolding narrative of Genesis 1 it is clear that the divine image or likeness is what distinguishes humans (the climax of creation) from animals (whose creation is recorded earlier). A continuity between humans and animals is implied. For example, they share 'the breath of life' and the responsibility to reproduce. But there was also a radical discontinuity between them, in that only human beings are said to be 'like God'. This emphasis on the unique distinction between humans and animals keeps recurring throughout Scripture. The argument takes two forms. We should be ashamed both when human beings behave like animals, descending to their level, and when animals behave like human beings, doing better by instinct than we do by choice. As an example of the former, men and women are not to be 'senseless and ignorant' and behave like 'a brute beast', or 'like the horse or the mule, which have no understanding'. As an example of the latter, we are rebuked that oxen and donkeys are better at recognizing their master than we are, that migratory birds are better at returning home after going away, and that ants are more industrious and more provident. --- John R.W. Stott</w:t>
      </w:r>
    </w:p>
    <w:p>
      <w:pPr>
        <w:spacing w:after="160"/>
      </w:pPr>
      <w:r>
        <w:rPr>
          <w:rFonts w:ascii="Arial" w:cs="Arial" w:eastAsia="Arial" w:hAnsi="Arial"/>
          <w:sz w:val="22"/>
          <w:szCs w:val="22"/>
        </w:rPr>
        <w:t xml:space="preserve">The Church is not dying. It is just being more clearly defined. --- Ed Stetzer, missiologist and church planter</w:t>
      </w:r>
    </w:p>
    <w:p>
      <w:pPr>
        <w:spacing w:after="160"/>
      </w:pPr>
      <w:r>
        <w:rPr>
          <w:rFonts w:ascii="Arial" w:cs="Arial" w:eastAsia="Arial" w:hAnsi="Arial"/>
          <w:sz w:val="22"/>
          <w:szCs w:val="22"/>
        </w:rPr>
        <w:t xml:space="preserve">All professing Christians should examine themselves and try their own state. It is not those outside the churches where the dead are to be found; there are only too many inside our churches, and close to our pulpits-too many on the benches, and too many in the pews. The land is like the valley in Ezekiel's vision, "full of bones, very many, and very dry." (Ezek. 37:2) There are dead souls in all our parishes, and dead souls in all our streets. There is hardly a family in which all live to God; there is hardly a house in which there is not someone dead. Oh, let us all search and look at home. Let us prove our own selves. Are we alive or dead? --- Bishop J.C. Ryle</w:t>
      </w:r>
    </w:p>
    <w:p>
      <w:pPr>
        <w:spacing w:after="160"/>
      </w:pPr>
      <w:r>
        <w:rPr>
          <w:rFonts w:ascii="Arial" w:cs="Arial" w:eastAsia="Arial" w:hAnsi="Arial"/>
          <w:sz w:val="22"/>
          <w:szCs w:val="22"/>
        </w:rPr>
        <w:t xml:space="preserve">To become human. To become Christian is in a real sense to become human because nothing dehumanizes more than rebellion against God or humanizes more than reconciliation to God and fellowship with God. But to assert joyfully that salvation includes humanization is not at all the same thing as saying that humanization (rescuing men from the dehumanizing process of modern society) equals salvation.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11, 2013</w:t>
      </w:r>
    </w:p>
    <w:p>
      <w:pPr>
        <w:spacing w:after="160"/>
      </w:pPr>
      <w:r>
        <w:rPr>
          <w:rFonts w:ascii="Arial" w:cs="Arial" w:eastAsia="Arial" w:hAnsi="Arial"/>
          <w:sz w:val="22"/>
          <w:szCs w:val="22"/>
        </w:rPr>
        <w:t xml:space="preserve">Will there be an Anglican peace in our time? At the recent Toronto Pan-Anglican Congress, the Rev. Canon Christopher Seitz, Old Testament Scholar and Senior Research Professor at Wycliffe College in the University of Toronto and a leader of the Anglican Communion Institute, summarized the aggressive plans for a stalwart defense of conservative orthodoxy: they intend to go down with a whimper, writes Anglican Samizdat at his blog.</w:t>
      </w:r>
    </w:p>
    <w:p>
      <w:pPr>
        <w:spacing w:after="160"/>
      </w:pPr>
      <w:r>
        <w:rPr>
          <w:rFonts w:ascii="Arial" w:cs="Arial" w:eastAsia="Arial" w:hAnsi="Arial"/>
          <w:sz w:val="22"/>
          <w:szCs w:val="22"/>
        </w:rPr>
        <w:t xml:space="preserve">Sietz, after acknowledging that the battle has already been lost, concentrated on whether conservative parishes will be permitted to retain their orthodoxy. In other words, the retreat continues apace: no more reforming North American Anglicanism from within; the best conservatives are now hoping for is to be ignored by their dioceses as they remain (if they are permitted to remain, that is) little islands of orthodoxy afloat in a festering swamp of heresy. Anything to preserve unity.</w:t>
      </w:r>
    </w:p>
    <w:p>
      <w:pPr>
        <w:spacing w:after="160"/>
      </w:pPr>
      <w:r>
        <w:rPr>
          <w:rFonts w:ascii="Arial" w:cs="Arial" w:eastAsia="Arial" w:hAnsi="Arial"/>
          <w:sz w:val="22"/>
          <w:szCs w:val="22"/>
        </w:rPr>
        <w:t xml:space="preserve">Seitz says conservatives should seek terms for a negotiated peace to the Anglican wars. Really. With Katharine Jefferts Schori. Here is a woman who can no longer (if ever) affirm basic doctrines of the faith, believes social justice is the real gospel, and rules the bishops with a rod of iron. Negotiations, what negotiations.</w:t>
      </w:r>
    </w:p>
    <w:p>
      <w:pPr>
        <w:spacing w:after="160"/>
      </w:pPr>
      <w:r>
        <w:rPr>
          <w:rFonts w:ascii="Arial" w:cs="Arial" w:eastAsia="Arial" w:hAnsi="Arial"/>
          <w:sz w:val="22"/>
          <w:szCs w:val="22"/>
        </w:rPr>
        <w:t xml:space="preserve">The battle had been lost leaving conservatives as "strangers in their own church," said Seitz. "The question for conservatives [now] is about encouragement. Will we be allowed to walk the well-worn paths of the faith," he asked "or must we follow the trailblazers?"</w:t>
      </w:r>
    </w:p>
    <w:p>
      <w:pPr>
        <w:spacing w:after="160"/>
      </w:pPr>
      <w:r>
        <w:rPr>
          <w:rFonts w:ascii="Arial" w:cs="Arial" w:eastAsia="Arial" w:hAnsi="Arial"/>
          <w:sz w:val="22"/>
          <w:szCs w:val="22"/>
        </w:rPr>
        <w:t xml:space="preserve">"But the political battled has been fought, and the conservatives have lost. One group has been defeated and 'traditional' Anglicans have lost a battle."</w:t>
      </w:r>
    </w:p>
    <w:p>
      <w:pPr>
        <w:spacing w:after="160"/>
      </w:pPr>
      <w:r>
        <w:rPr>
          <w:rFonts w:ascii="Arial" w:cs="Arial" w:eastAsia="Arial" w:hAnsi="Arial"/>
          <w:sz w:val="22"/>
          <w:szCs w:val="22"/>
        </w:rPr>
        <w:t xml:space="preserve">There is now "no single understanding" of the faith. New Prayer Books will emerge that will enshrine the majority faction's dogmas. The question for conservatives is not whether they can stop this but if the majority will allow "two rites [to] exist side by side."</w:t>
      </w:r>
    </w:p>
    <w:p>
      <w:pPr>
        <w:spacing w:after="160"/>
      </w:pPr>
      <w:r>
        <w:rPr>
          <w:rFonts w:ascii="Arial" w:cs="Arial" w:eastAsia="Arial" w:hAnsi="Arial"/>
          <w:sz w:val="22"/>
          <w:szCs w:val="22"/>
        </w:rPr>
        <w:t xml:space="preserve">Seitz then enters the world of fiction. "Encouragement for the conservative remnant would be allowing the status quo ante. Not a new church allowing traditional Anglicans a home, but the existing churches giving conservatives the moral space and right to exist.</w:t>
      </w:r>
    </w:p>
    <w:p>
      <w:pPr>
        <w:spacing w:after="160"/>
      </w:pPr>
      <w:r>
        <w:rPr>
          <w:rFonts w:ascii="Arial" w:cs="Arial" w:eastAsia="Arial" w:hAnsi="Arial"/>
          <w:sz w:val="22"/>
          <w:szCs w:val="22"/>
        </w:rPr>
        <w:t xml:space="preserve">"Will dioceses and parishes be permitted to do what has been done before," he asked.</w:t>
      </w:r>
    </w:p>
    <w:p>
      <w:pPr>
        <w:spacing w:after="160"/>
      </w:pPr>
      <w:r>
        <w:rPr>
          <w:rFonts w:ascii="Arial" w:cs="Arial" w:eastAsia="Arial" w:hAnsi="Arial"/>
          <w:sz w:val="22"/>
          <w:szCs w:val="22"/>
        </w:rPr>
        <w:t xml:space="preserve">The answer of course is no. A REALIGNMENT is underway and it is playing out in such venues as the ACNA, FCA and GAFCON I and II in direct response to Seitz's fantasy world of make believe negotiation.</w:t>
      </w:r>
    </w:p>
    <w:p>
      <w:pPr>
        <w:spacing w:after="160"/>
      </w:pPr>
      <w:r>
        <w:rPr>
          <w:rFonts w:ascii="Arial" w:cs="Arial" w:eastAsia="Arial" w:hAnsi="Arial"/>
          <w:sz w:val="22"/>
          <w:szCs w:val="22"/>
        </w:rPr>
        <w:t xml:space="preserve">"The question is, in light of all this, when is the Anglican Communion Institute going to stop dismissing the ACNA and GAFCON and recognize that a major and lasting realignment in Anglicanism (I would say the most significant development in Anglicanism since the Reformation) has already begun?" writes Dean Robert S. Munday in an op-ed piece you can read in today's digest.</w:t>
      </w:r>
    </w:p>
    <w:p>
      <w:pPr>
        <w:spacing w:after="160"/>
      </w:pPr>
      <w:r>
        <w:rPr>
          <w:rFonts w:ascii="Arial" w:cs="Arial" w:eastAsia="Arial" w:hAnsi="Arial"/>
          <w:sz w:val="22"/>
          <w:szCs w:val="22"/>
        </w:rPr>
        <w:t xml:space="preserve">Writes Seitz, "Will we be given the moral space to conserve our traditions? Can bishops let go of parishes? Can dioceses choose to say no? Can we [as Episcopalians] remain a valued and trustworthy expression of the church catholic? Conservative parishes are waiting and trusting," he said, as "God is hiding his face for a season for his own purposes."</w:t>
      </w:r>
    </w:p>
    <w:p>
      <w:pPr>
        <w:spacing w:after="160"/>
      </w:pPr>
      <w:r>
        <w:rPr>
          <w:rFonts w:ascii="Arial" w:cs="Arial" w:eastAsia="Arial" w:hAnsi="Arial"/>
          <w:sz w:val="22"/>
          <w:szCs w:val="22"/>
        </w:rPr>
        <w:t xml:space="preserve">Well, perhaps God is hiding his face because the conservative parishes still in TEC and the ACoC have ignored his call to disentangle themselves from institutional apostasy. And will revisionist bishops "let go" orthodox parishes? To this writer's knowledge, that has happened only twice. Once was in Helmetta, NJ and the other is on the mainline of Philadelphia. One bought out the parish, while the other, an Anglo-Catholic parish, has been allowed to continue under an African archbishop. Dallas Bishop James Stanton, an evangelical, allowed an evangelical parish to buy out of TEC, but he has never repeated that. Nearly every other parish has seen the local bishop come down hard on fleers with a heavy hand; they have lost their buildings, pensions and more. Seitz is simply not living in reality. It's over. ACNA is a done deal, get over it.</w:t>
      </w:r>
    </w:p>
    <w:p>
      <w:pPr>
        <w:spacing w:after="160"/>
      </w:pPr>
      <w:r>
        <w:rPr>
          <w:rFonts w:ascii="Arial" w:cs="Arial" w:eastAsia="Arial" w:hAnsi="Arial"/>
          <w:sz w:val="22"/>
          <w:szCs w:val="22"/>
        </w:rPr>
        <w:t xml:space="preserve">It's at times like these when I KNOW why Jesus chose 12 ordinary men, mostly fisherman, to kick start his church instead of a bunch of academics. For years, the ACI has relentlessly believed in the total validity of The Episcopal Church even as it has careened headlong into apostasy while slicing and dicing individual parishes, priests, dioceses and bishops who believe it supports "another gospel" (See Gal 1:7-9). What more evidence does the ACI want or need? Look at the way TEC lawyers keep suing and suing one diocese after another even when it loses, it goes back for more having spent over $22 million to get its way. Seitz's worldview is a bit like Moses coming down from the mount with two tablets in hand and someone yelling from the back of the crowd, "Is there any room for compromise."</w:t>
      </w:r>
    </w:p>
    <w:p>
      <w:pPr>
        <w:spacing w:after="160"/>
      </w:pPr>
      <w:r>
        <w:rPr>
          <w:rFonts w:ascii="Arial" w:cs="Arial" w:eastAsia="Arial" w:hAnsi="Arial"/>
          <w:sz w:val="22"/>
          <w:szCs w:val="22"/>
        </w:rPr>
        <w:t xml:space="preserve">Munday's full analogy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current battle over properties, wherein The Episcopal Church seems to be losing in Ft. Worth, Quincy and South Carolina, a new dimension emerged this week that should hearten orthodox Anglicans fleeing TEC.</w:t>
      </w:r>
    </w:p>
    <w:p>
      <w:pPr>
        <w:spacing w:after="160"/>
      </w:pPr>
      <w:r>
        <w:rPr>
          <w:rFonts w:ascii="Arial" w:cs="Arial" w:eastAsia="Arial" w:hAnsi="Arial"/>
          <w:sz w:val="22"/>
          <w:szCs w:val="22"/>
        </w:rPr>
        <w:t xml:space="preserve">In Bristol, Ct a former parish of Episcopalians, now Anglicans, who were tossed out of their property by Bishop Andrew Smith some five years ago, found themselves in possession of a Baptist Church that was given to them for free.</w:t>
      </w:r>
    </w:p>
    <w:p>
      <w:pPr>
        <w:spacing w:after="160"/>
      </w:pPr>
      <w:r>
        <w:rPr>
          <w:rFonts w:ascii="Arial" w:cs="Arial" w:eastAsia="Arial" w:hAnsi="Arial"/>
          <w:sz w:val="22"/>
          <w:szCs w:val="22"/>
        </w:rPr>
        <w:t xml:space="preserve">Fr. Don Helmandollar said it took them five years of persistent prayer, fasting and believing that God would answer their prayers. This week He did just that. Trinity Episcopal Church in Bristol, Connecticut (now Holy Trinity Anglican Church), one of the original Connecticut 6 who stood up to the Diocese of Connecticut and its Bishop Andrew D. Smith and the Episcopal Church over the authority of Scripture, the public acceptance of pansexual behaviors and said "NO MORE", unexpectedly saw God answer their prayers.</w:t>
      </w:r>
    </w:p>
    <w:p>
      <w:pPr>
        <w:spacing w:after="160"/>
      </w:pPr>
      <w:r>
        <w:rPr>
          <w:rFonts w:ascii="Arial" w:cs="Arial" w:eastAsia="Arial" w:hAnsi="Arial"/>
          <w:sz w:val="22"/>
          <w:szCs w:val="22"/>
        </w:rPr>
        <w:t xml:space="preserve">"We prayed persistently and with faith for the Holy Spirit to guide us to our future home. After 5 years in the 'desert' (read Forestville, Conn.), our prayers were answered. A Baptist parish about two miles from our worship home had lost all but 6 of its members and decided to close its doors. They graciously gave us his church building and property. No strings attached, no cost, no hidden charges," said Fr. Don Helmandollar, rector of Holy Trinity Anglican.</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Grace Episcopal Church in Grand Rapids, Michigan, which came under close scrutiny by VOL when Bishop Robert Gepert tried to "fix" internal problems in the church that eventually saw a priest forced to leave with most of the congregation departing, an endowment rifled along with an entire church of Sudanese members in July of 2012 leaving, now claims it is back to full health with incoming bishop-elect Whayne Hougland.</w:t>
      </w:r>
    </w:p>
    <w:p>
      <w:pPr>
        <w:spacing w:after="160"/>
      </w:pPr>
      <w:r>
        <w:rPr>
          <w:rFonts w:ascii="Arial" w:cs="Arial" w:eastAsia="Arial" w:hAnsi="Arial"/>
          <w:sz w:val="22"/>
          <w:szCs w:val="22"/>
        </w:rPr>
        <w:t xml:space="preserve">The senior and junior warden wrote a letter which VOL obtained saying it is a "new day" and a "new season" for their parish. They cited the diocesan Standing Committee's "restoring Congregational Health" clause and now say they have brought all aspects of parish life into conformity with the national and diocesan canons and policies. "We have been operating as a healthy parish for some time now, and you can expect that we will continue to operate in this manner," the two wrote.</w:t>
      </w:r>
    </w:p>
    <w:p>
      <w:pPr>
        <w:spacing w:after="160"/>
      </w:pPr>
      <w:r>
        <w:rPr>
          <w:rFonts w:ascii="Arial" w:cs="Arial" w:eastAsia="Arial" w:hAnsi="Arial"/>
          <w:sz w:val="22"/>
          <w:szCs w:val="22"/>
        </w:rPr>
        <w:t xml:space="preserve">Not so fast. A former parish member wrote VOL and said that things were far from normal or over. Asking that his name not be revealed because of long-standing relationships in and out of the parish, he said that he attended the Grace Annual Meeting in January where a Financial Report was presented but with very little information provided. "[There was] no income statement, no Balance Sheet, no signed report from an auditor for either the financials or the Endowment Fund." The chair of the Endowment Fund stated at the meeting "funds are being withdrawn for operating purposes at an unsustainable rate."</w:t>
      </w:r>
    </w:p>
    <w:p>
      <w:pPr>
        <w:spacing w:after="160"/>
      </w:pPr>
      <w:r>
        <w:rPr>
          <w:rFonts w:ascii="Arial" w:cs="Arial" w:eastAsia="Arial" w:hAnsi="Arial"/>
          <w:sz w:val="22"/>
          <w:szCs w:val="22"/>
        </w:rPr>
        <w:t xml:space="preserve">"The rector refused to answer my questions and other members at the meeting. As a former executive of several multi-national firms I found this report deficient in all aspects."</w:t>
      </w:r>
    </w:p>
    <w:p>
      <w:pPr>
        <w:spacing w:after="160"/>
      </w:pPr>
      <w:r>
        <w:rPr>
          <w:rFonts w:ascii="Arial" w:cs="Arial" w:eastAsia="Arial" w:hAnsi="Arial"/>
          <w:sz w:val="22"/>
          <w:szCs w:val="22"/>
        </w:rPr>
        <w:t xml:space="preserve">The Sudanese congregation sharing the building has never returned.</w:t>
      </w:r>
    </w:p>
    <w:p>
      <w:pPr>
        <w:spacing w:after="160"/>
      </w:pPr>
      <w:r>
        <w:rPr>
          <w:rFonts w:ascii="Arial" w:cs="Arial" w:eastAsia="Arial" w:hAnsi="Arial"/>
          <w:sz w:val="22"/>
          <w:szCs w:val="22"/>
        </w:rPr>
        <w:t xml:space="preserve">When VOL learns more we will keep you informed.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House of Representatives this week passed a bill to protect military freedom of religion. Earlier, Catholic priests were threatened with arrest if they ministered to military personnel during the shutdown.</w:t>
      </w:r>
    </w:p>
    <w:p>
      <w:pPr>
        <w:spacing w:after="160"/>
      </w:pPr>
      <w:r>
        <w:rPr>
          <w:rFonts w:ascii="Arial" w:cs="Arial" w:eastAsia="Arial" w:hAnsi="Arial"/>
          <w:sz w:val="22"/>
          <w:szCs w:val="22"/>
        </w:rPr>
        <w:t xml:space="preserve">"With the government shutdown, many [government service] and contract priests who minister to Catholics on military bases worldwide are not permitted to work - not even to volunteer," wrote John Schlageter, the general counsel for the Archdiocese for the Military Services USA, in an op-ed this week. "During the shutdown, it is illegal for them to minister on base and they risk being arrested if they attempt to do so."</w:t>
      </w:r>
    </w:p>
    <w:p>
      <w:pPr>
        <w:spacing w:after="160"/>
      </w:pPr>
      <w:r>
        <w:rPr>
          <w:rFonts w:ascii="Arial" w:cs="Arial" w:eastAsia="Arial" w:hAnsi="Arial"/>
          <w:sz w:val="22"/>
          <w:szCs w:val="22"/>
        </w:rPr>
        <w:t xml:space="preserve">According to its website, the Archdiocese for the Military Services "provides the Catholic Church's full range of pastoral ministries and spiritual services to those in the United States Armed Forces."</w:t>
      </w:r>
    </w:p>
    <w:p>
      <w:pPr>
        <w:spacing w:after="160"/>
      </w:pPr>
      <w:r>
        <w:rPr>
          <w:rFonts w:ascii="Arial" w:cs="Arial" w:eastAsia="Arial" w:hAnsi="Arial"/>
          <w:sz w:val="22"/>
          <w:szCs w:val="22"/>
        </w:rPr>
        <w:t xml:space="preserve">"This morning, we passed a bill (H. Con. Res. 58) in the House to ensure that our service members, their families, and their chaplains are able to exercise their fundamental constitutional rights. Rep. Doug Collins (R-GA), himself a former military chaplain, sponsored the bill and gave a great speech on the floor in support of it," ACNA Bishop Derek Jones told VOL.</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is not dying, says missiologist and church planter Ed Stetzer. Yes, the church in the West-the United States included-is in transition right now. But transitioning is not the same as dying, particularly if you hold the belief that Christianity is represented by people who live for Christ, not check "Christian" on a survey form.</w:t>
      </w:r>
    </w:p>
    <w:p>
      <w:pPr>
        <w:spacing w:after="160"/>
      </w:pPr>
      <w:r>
        <w:rPr>
          <w:rFonts w:ascii="Arial" w:cs="Arial" w:eastAsia="Arial" w:hAnsi="Arial"/>
          <w:sz w:val="22"/>
          <w:szCs w:val="22"/>
        </w:rPr>
        <w:t xml:space="preserve">While I believe we need to understand reality inside our ranks, I don't believe the situation is quite as dire as many are making it out to be. Actually, no serious researcher believes Christianity in America is dying. Not one.</w:t>
      </w:r>
    </w:p>
    <w:p>
      <w:pPr>
        <w:spacing w:after="160"/>
      </w:pPr>
      <w:r>
        <w:rPr>
          <w:rFonts w:ascii="Arial" w:cs="Arial" w:eastAsia="Arial" w:hAnsi="Arial"/>
          <w:sz w:val="22"/>
          <w:szCs w:val="22"/>
        </w:rPr>
        <w:t xml:space="preserve">"Instead, I believe this current cultural shift is bringing clarity that will assist in defining who we are as Christians, and that is a good thing in some ways. In the American context, 2009 was a turning point in regards to the perception of Christianity's health in the United States. That year, the results of the American Religious Identification Survey (ARIS) caused quite a stir. In its wake were several articles in prominent national publications touting the coming demise of Christianity in America. And Americans bought in. Not true. You can read Stetzer's full analysis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placate some 1200 Evangelical Anglicans including leading African archbishops in the Anglican Communion meeting next week in Nairobi, Kenya, Archbishop Justin Welby will make a 8,400-mile flying detour to stave off Anglican schism, reports the London Telegraph.</w:t>
      </w:r>
    </w:p>
    <w:p>
      <w:pPr>
        <w:spacing w:after="160"/>
      </w:pPr>
      <w:r>
        <w:rPr>
          <w:rFonts w:ascii="Arial" w:cs="Arial" w:eastAsia="Arial" w:hAnsi="Arial"/>
          <w:sz w:val="22"/>
          <w:szCs w:val="22"/>
        </w:rPr>
        <w:t xml:space="preserve">His cameo appearance with the Primates just 2 days before GAFCON II gets underway won't change anything. Unless he is clear and definitive about homosexual behavior, they will have no truck with him.</w:t>
      </w:r>
    </w:p>
    <w:p>
      <w:pPr>
        <w:spacing w:after="160"/>
      </w:pPr>
      <w:r>
        <w:rPr>
          <w:rFonts w:ascii="Arial" w:cs="Arial" w:eastAsia="Arial" w:hAnsi="Arial"/>
          <w:sz w:val="22"/>
          <w:szCs w:val="22"/>
        </w:rPr>
        <w:t xml:space="preserve">The Archbishop of Canterbury's surprise appearance at the summit in Kenya for orthodox Anglicans is billed as a "fragmentation". That is not accurate and does not reflect accurately the state of the Anglican Communion. These Anglicans are the heart and center of Anglicanism and what they believe is the gospel and nothing but the gospel. It is the pansexual west that has fragmented from the mainstream of Anglicanism not these African, Asian and Latin American leaders.</w:t>
      </w:r>
    </w:p>
    <w:p>
      <w:pPr>
        <w:spacing w:after="160"/>
      </w:pPr>
      <w:r>
        <w:rPr>
          <w:rFonts w:ascii="Arial" w:cs="Arial" w:eastAsia="Arial" w:hAnsi="Arial"/>
          <w:sz w:val="22"/>
          <w:szCs w:val="22"/>
        </w:rPr>
        <w:t xml:space="preserve">Lambeth Palace said Welby would address the 1200 mostly Evangelicals by video link. We will let you know what he says.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Australian Church Record put out a piece on Welby worth reflecting upon. They wrote:</w:t>
      </w:r>
    </w:p>
    <w:p>
      <w:pPr>
        <w:spacing w:after="160"/>
      </w:pPr>
      <w:r>
        <w:rPr>
          <w:rFonts w:ascii="Arial" w:cs="Arial" w:eastAsia="Arial" w:hAnsi="Arial"/>
          <w:sz w:val="22"/>
          <w:szCs w:val="22"/>
        </w:rPr>
        <w:t xml:space="preserve">The Archbishop of Canterbury faces a most serious test of his evangelical convictions. The upcoming GAFCON 2 conference in Nairobi (October 21st-26th) affords an opportunity for the fellowship of confessing Anglicans to gather and reflect upon the juxtaposition of a bible-believing Archbishop of Canterbury and a bible-disbelieving contingent of the Anglican Communion. Perhaps at this juncture, we could both ask questions about the evangelical convictions of the Archbishop of Canterbury, and pray for the strength of his evangelical convictions.</w:t>
      </w:r>
    </w:p>
    <w:p>
      <w:pPr>
        <w:spacing w:after="160"/>
      </w:pPr>
      <w:r>
        <w:rPr>
          <w:rFonts w:ascii="Arial" w:cs="Arial" w:eastAsia="Arial" w:hAnsi="Arial"/>
          <w:sz w:val="22"/>
          <w:szCs w:val="22"/>
        </w:rPr>
        <w:t xml:space="preserve">The Australian Church Record would want to ask four key questions of the newly installed Archbishop of Canterbury:</w:t>
      </w:r>
    </w:p>
    <w:p>
      <w:pPr>
        <w:spacing w:after="160"/>
      </w:pPr>
      <w:r>
        <w:rPr>
          <w:rFonts w:ascii="Arial" w:cs="Arial" w:eastAsia="Arial" w:hAnsi="Arial"/>
          <w:sz w:val="22"/>
          <w:szCs w:val="22"/>
        </w:rPr>
        <w:t xml:space="preserve">1. How important for the well-being of the Anglican Communion do you personally consider the authority of the Holy Scriptures?</w:t>
      </w:r>
    </w:p>
    <w:p>
      <w:pPr>
        <w:spacing w:after="160"/>
      </w:pPr>
      <w:r>
        <w:rPr>
          <w:rFonts w:ascii="Arial" w:cs="Arial" w:eastAsia="Arial" w:hAnsi="Arial"/>
          <w:sz w:val="22"/>
          <w:szCs w:val="22"/>
        </w:rPr>
        <w:t xml:space="preserve">2. In your recent sermon in Monterrey, Mexico (15th August 2013), you encouraged the congregation to 'walk in the light', warning against the opposite errors of 'absence of any core beliefs' and 'a ravine of intolerance and cruel exclusion.' Where would the Apostle Paul's position on homosexual practice (1 Corinthians 6:9-11) lie with respect to these two errors? 3. In your speech to the Lords on the government's gay marriage bill (3rd June 2013), you noted at the end of 1. Subsequent to communicating these questions to the Archbishop of Canterbury, the ACR has been informed that the House of Bishops in the Church of England awaits the December report on human sexuality chaired by Sir Joseph Pilling before the Archbishop will be saying anything substantial on the matter of homosexuality and the Anglican Communion.</w:t>
      </w:r>
    </w:p>
    <w:p>
      <w:pPr>
        <w:spacing w:after="160"/>
      </w:pPr>
      <w:r>
        <w:rPr>
          <w:rFonts w:ascii="Arial" w:cs="Arial" w:eastAsia="Arial" w:hAnsi="Arial"/>
          <w:sz w:val="22"/>
          <w:szCs w:val="22"/>
        </w:rPr>
        <w:t xml:space="preserve">You can read the full account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attempt to straddle the pansexual fence and to ensure unity in the communion, the liberal Church of Southern Africa, a clone of The Episcopal Church, adopted the Anglican Covenant this week. At the same time, at a pastoral level, they urged its bishops to provide guidelines for the blessing of same sex civil unions. This is trying to have your cake and eat it, too. The future of global Anglicanism, we have been told, lies in the holding together of conservative theology and liberal pastoral practice. That has simply not worked out. To date, no other African province has signed on to the Covenant and probably won't. The Church of England has still not signed off nor has the Episcopal Church. It is, to all intents and purposes, dead on arrival. Nonetheless, the Southern African Provincial Synod unanimously voted to ratify the decision taken at its previous meeting in 2010 to adopt the Covenant. This completes the legal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revealed this week that in 2012 the Church of England's office and working costs of bishops for their offices and the work of the bishops was £20.0 million ($31 million USD).</w:t>
      </w:r>
    </w:p>
    <w:p>
      <w:pPr>
        <w:spacing w:after="160"/>
      </w:pPr>
      <w:r>
        <w:rPr>
          <w:rFonts w:ascii="Arial" w:cs="Arial" w:eastAsia="Arial" w:hAnsi="Arial"/>
          <w:sz w:val="22"/>
          <w:szCs w:val="22"/>
        </w:rPr>
        <w:t xml:space="preserve">This figure includes the work of the two Archbishops and the 113 bishops in the Church of England - 44 diocesan (leading) bishops and 69 Suffragan (deputy) and full time assistant bishops, including area bishops and provincial episcopal visitors.</w:t>
      </w:r>
    </w:p>
    <w:p>
      <w:pPr>
        <w:spacing w:after="160"/>
      </w:pPr>
      <w:r>
        <w:rPr>
          <w:rFonts w:ascii="Arial" w:cs="Arial" w:eastAsia="Arial" w:hAnsi="Arial"/>
          <w:sz w:val="22"/>
          <w:szCs w:val="22"/>
        </w:rPr>
        <w:t xml:space="preserve">So the BIG question is how many Brits were won for the Kingdom with all that money spent, bearing in mind that barely one million out of 60 million even go to church?</w:t>
      </w:r>
    </w:p>
    <w:p>
      <w:pPr>
        <w:spacing w:after="160"/>
      </w:pPr>
      <w:r>
        <w:rPr>
          <w:rFonts w:ascii="Arial" w:cs="Arial" w:eastAsia="Arial" w:hAnsi="Arial"/>
          <w:sz w:val="22"/>
          <w:szCs w:val="22"/>
        </w:rPr>
        <w:t xml:space="preserve">The Commissioners' Board of Governors agreed to increase funding for the Archbishops by 2 per cent and for the bishops by 4 per cent, year on year for the 2011-2013 triennium.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precisely 4:30 p.m. on Thursday, October 10, 2013, the usually quiet and serene campus of Wisconsin's oldest institute of higher learning got much louder: A set of eight change ringing bells cast in 1990 by the famous Whitechapel Bell Foundry in London were formally welcomed and blessed by the Rt. Rev. Edward L. Salmon, Jr., Dean and President of Nashotah House. The eight change ringing bells are a gift from Pewaukee resident and English change ringing aficionado, Mr. Roland Perschon, who since purchasing the bells in 1990 as a memorial to his parents has been seeking a suitable tower in which the bells could be placed and pealed on a regular basis. When Nashotah House approached Mr. Perschon with an ideal location on its historic, wooded campus and the possibility of funding for a tower, he accepted their offer.</w:t>
      </w:r>
    </w:p>
    <w:p>
      <w:pPr>
        <w:spacing w:after="160"/>
      </w:pPr>
      <w:r>
        <w:rPr>
          <w:rFonts w:ascii="Arial" w:cs="Arial" w:eastAsia="Arial" w:hAnsi="Arial"/>
          <w:sz w:val="22"/>
          <w:szCs w:val="22"/>
        </w:rPr>
        <w:t xml:space="preserve">"Because of our unique witness and commitment to introducing our students to the historic English Choral Tradition, with its rich and varied approach to change ringing," said Canon Joseph A. Kucharski, Professor of Church Music, "the gift of these magnificent bells will enhance our work and common life together."</w:t>
      </w:r>
    </w:p>
    <w:p>
      <w:pPr>
        <w:spacing w:after="160"/>
      </w:pPr>
      <w:r>
        <w:rPr>
          <w:rFonts w:ascii="Arial" w:cs="Arial" w:eastAsia="Arial" w:hAnsi="Arial"/>
          <w:sz w:val="22"/>
          <w:szCs w:val="22"/>
        </w:rPr>
        <w:t xml:space="preserve">While change ringing is common in England, where there are now over 5,000 towers, there are less than fifty in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Billy Graham has issued a dire warning for America saying that the country is drowning in a "sea of immorality". Speaking during an interview at the Billy Graham Evangelistic Association headquarters in Charlotte, N.C., in December 2010 the world-renowned evangelist said President Obama's campaign promises for "hope and change" are little more than meaningless cliches and the reality is the nation is facing a dire future, about to collapse on its own immorality. Mr. Graham made the statements to Newsmax in an interview about his latest book, "The Reason for My Hope: Salvation." America is suffering from a "sea of immorality," he said, adding that, in his opinion, the second coming of Jesus Christ is imminent. Meanwhile, the trend in America is oppression - increased threats to First Amendment freedoms from an ever-encroaching government that is using digital data and technology to monitor innocent Americans, he told Newsmax. "Our early fathers led our nation according to biblical principles," Mr. Graham said, Newsmax reported.</w:t>
      </w:r>
    </w:p>
    <w:p>
      <w:pPr>
        <w:spacing w:after="160"/>
      </w:pPr>
      <w:r>
        <w:rPr>
          <w:rFonts w:ascii="Arial" w:cs="Arial" w:eastAsia="Arial" w:hAnsi="Arial"/>
          <w:sz w:val="22"/>
          <w:szCs w:val="22"/>
        </w:rPr>
        <w:t xml:space="preserve">"'Hope and change' has become a cliche in our nation, and it is daunting to think that any American could hope for change from what God has blessed. "Our country is turning away from what has made it so great. But far greater than the government knowing our every move that could lead to losing our freedom to worship God publicly, is to know that God knows our every thought. He knows our hearts need transformation."</w:t>
      </w:r>
    </w:p>
    <w:p>
      <w:pPr>
        <w:spacing w:after="160"/>
      </w:pPr>
      <w:r>
        <w:rPr>
          <w:rFonts w:ascii="Arial" w:cs="Arial" w:eastAsia="Arial" w:hAnsi="Arial"/>
          <w:sz w:val="22"/>
          <w:szCs w:val="22"/>
        </w:rPr>
        <w:t xml:space="preserve">Mr. Graham will be 95 later this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spoke briefly with Dr. Os Guinness, world renowned social critic and evangelical Anglican and author. He is back from China where he spoke to several groups and had dinner with a leading Chinese official who told him that China today has 105 million evangelical Christians and the Government is being forced to recognize the new reality. The official wondered aloud why America seemed to be losing its Christian heritage at a time when China was discovering the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I head to Nairobi, Kenya to attend the second gathering of GAFCON, the Global Anglican Fellowship of orthodox Anglicans. It will be a communion changing event. As well as bringing you the news daily with my colleague Fr. Michael Heidt I will be doing television news breaks for CBN news. I urge you to go to VOL's website often as we will be in different time zones and the news may break as you go to bed, late at night or first thing in the morning. We plan to burn the candle at both ends to keep you informed.</w:t>
      </w:r>
    </w:p>
    <w:p>
      <w:pPr>
        <w:spacing w:after="160"/>
      </w:pPr>
      <w:r>
        <w:rPr>
          <w:rFonts w:ascii="Arial" w:cs="Arial" w:eastAsia="Arial" w:hAnsi="Arial"/>
          <w:sz w:val="22"/>
          <w:szCs w:val="22"/>
        </w:rPr>
        <w:t xml:space="preserve">VOL recently launched its Fall Appeal. We hope you will take a few moments to read it and consider making a tax deductible donation to VOL to enable my colleague Fr. Michael Heidt and me to bring you the news from GAFCON in Nairobi.</w:t>
      </w:r>
    </w:p>
    <w:p>
      <w:pPr>
        <w:spacing w:after="160"/>
      </w:pPr>
      <w:r>
        <w:rPr>
          <w:rFonts w:ascii="Arial" w:cs="Arial" w:eastAsia="Arial" w:hAnsi="Arial"/>
          <w:sz w:val="22"/>
          <w:szCs w:val="22"/>
        </w:rPr>
        <w:t xml:space="preserve">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 BLIND TO TEC ACTION*CT ANGLICANS GIVEN BAPTIST CHURCH*WELBY TO MEET PRIMATES</dc:title>
  <dc:creator>VirtueOnline Archive</dc:creator>
  <cp:lastModifiedBy>Un-named</cp:lastModifiedBy>
  <cp:revision>1</cp:revision>
  <dcterms:created xsi:type="dcterms:W3CDTF">2026-04-22T11:55:50.725Z</dcterms:created>
  <dcterms:modified xsi:type="dcterms:W3CDTF">2026-04-22T11:55:50.725Z</dcterms:modified>
</cp:coreProperties>
</file>

<file path=docProps/custom.xml><?xml version="1.0" encoding="utf-8"?>
<Properties xmlns="http://schemas.openxmlformats.org/officeDocument/2006/custom-properties" xmlns:vt="http://schemas.openxmlformats.org/officeDocument/2006/docPropsVTypes"/>
</file>