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ACC-15 LEADERS DAMPEN CRISIS TALK AS WILLIAMS LEAVES ANGLICAN LEADERSHIP</w:t>
      </w:r>
    </w:p>
    <w:p>
      <w:pPr>
        <w:pBdr>
          <w:bottom w:val="single" w:color="AAAAAA" w:sz="6"/>
        </w:pBdr>
        <w:spacing w:after="200" w:before="0"/>
      </w:pPr>
    </w:p>
    <w:p>
      <w:pPr>
        <w:spacing w:after="160"/>
      </w:pPr>
      <w:r>
        <w:rPr>
          <w:rFonts w:ascii="Arial" w:cs="Arial" w:eastAsia="Arial" w:hAnsi="Arial"/>
          <w:sz w:val="22"/>
          <w:szCs w:val="22"/>
        </w:rPr>
        <w:t xml:space="preserve">Miracles, Healing and Suffering. The new horizon. Complete healing of body, mind and spirit will not take place in this life. Some degree of deficit or disorder remains in each of us. But not forever. For the Christian's horizons are not bounded by this world. Jesus is coming again; our bodies are going to be redeemed; sin, pain and death are going to be abolished; and both we and the universe are going to be transformed. Then we shall be finally liberated from everything which defiles or distorts our personality. And this Christian assurance helps us to bear whatever our present pain may be. For pain there is, in the midst of peace. --- John R.W. Stott</w:t>
      </w:r>
    </w:p>
    <w:p>
      <w:pPr>
        <w:spacing w:after="160"/>
      </w:pPr>
      <w:r>
        <w:rPr>
          <w:rFonts w:ascii="Arial" w:cs="Arial" w:eastAsia="Arial" w:hAnsi="Arial"/>
          <w:sz w:val="22"/>
          <w:szCs w:val="22"/>
        </w:rPr>
        <w:t xml:space="preserve">Miracles, Healing and Suffering (cont'd.) The essential perspective. We have to learn to climb the hill called Calvary, and from that vantage-ground survey all life's tragedies. The cross does not solve the problem of suffering, but it supplies the essential perspective from which to look at it. Since God has demonstrated his holy love and loving justice in a historical event (the cross), no other historical event (whether personal or global) can override or disprove it. This must surely be why the scroll (the book of history and destiny) is now in the hands of the slain Lamb, and why only he is worthy to break its seals, reveal its contents and control the flow of the future. --- John R. W. Stott</w:t>
      </w:r>
    </w:p>
    <w:p>
      <w:pPr>
        <w:spacing w:after="160"/>
      </w:pPr>
      <w:r>
        <w:rPr>
          <w:rFonts w:ascii="Arial" w:cs="Arial" w:eastAsia="Arial" w:hAnsi="Arial"/>
          <w:sz w:val="22"/>
          <w:szCs w:val="22"/>
        </w:rPr>
        <w:t xml:space="preserve">Holiness and suffering. Biblical teaching and personal experience combine to teach that suffering is the path to holiness or maturity. There is always an indefinable something about people who have suffered. They have fragrance which others lack. They exhibit the meekness and gentleness of Christ. One of the most remarkable statements Peter makes in his first letter is that 'he who has suffered in his body is done with sin' (4:1). Physical affliction, he seems to be saying, actually has the effect of making us stop sinning. This being so, I sometimes wonder if the real test of our hunger for holiness is our willingness to experience any degree of suffering if only thereby God will make us holy. --- John R. W. Stott</w:t>
      </w:r>
    </w:p>
    <w:p>
      <w:pPr>
        <w:spacing w:after="160"/>
      </w:pPr>
      <w:r>
        <w:rPr>
          <w:rFonts w:ascii="Arial" w:cs="Arial" w:eastAsia="Arial" w:hAnsi="Arial"/>
          <w:sz w:val="22"/>
          <w:szCs w:val="22"/>
        </w:rPr>
        <w:t xml:space="preserve">David W. Virtue in Auckland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 2012</w:t>
      </w:r>
    </w:p>
    <w:p>
      <w:pPr>
        <w:spacing w:after="160"/>
      </w:pPr>
      <w:r>
        <w:rPr>
          <w:rFonts w:ascii="Arial" w:cs="Arial" w:eastAsia="Arial" w:hAnsi="Arial"/>
          <w:sz w:val="22"/>
          <w:szCs w:val="22"/>
        </w:rPr>
        <w:t xml:space="preserve">Overheard at a small group gathering at the ACC-15 conference here in Holy Trinity Cathedral, a delegate from Nigeria asked if pushing the covenant would only heighten the crisis in the communion. The response from a delegate from Southern Africa was “what crisis?”</w:t>
      </w:r>
    </w:p>
    <w:p>
      <w:pPr>
        <w:spacing w:after="160"/>
      </w:pPr>
      <w:r>
        <w:rPr>
          <w:rFonts w:ascii="Arial" w:cs="Arial" w:eastAsia="Arial" w:hAnsi="Arial"/>
          <w:sz w:val="22"/>
          <w:szCs w:val="22"/>
        </w:rPr>
        <w:t xml:space="preserve">Every attempt is being made here not to have, create or even acknowledge that a crisis exists in the Anglican Communion, bearing in mind this is Archbishop Rowan William's last hurrah. In two months he will be gone as the Anglican Communion's titular head. By contrast, ACC-14 in Jamaica was a bust. At the end of the ACC-14 conference meeting, the Archbishop of Canterbury rose up and said the meeting was "a glorious failure" with public acrimony and division that was public and not behind closed doors. One wondered, when it was all over, if the top players would ever speak to each other again.</w:t>
      </w:r>
    </w:p>
    <w:p>
      <w:pPr>
        <w:spacing w:after="160"/>
      </w:pPr>
      <w:r>
        <w:rPr>
          <w:rFonts w:ascii="Arial" w:cs="Arial" w:eastAsia="Arial" w:hAnsi="Arial"/>
          <w:sz w:val="22"/>
          <w:szCs w:val="22"/>
        </w:rPr>
        <w:t xml:space="preserve">Here at ACC-15 there is a "good spirit", said a Church of England delegate.</w:t>
      </w:r>
    </w:p>
    <w:p>
      <w:pPr>
        <w:spacing w:after="160"/>
      </w:pPr>
      <w:r>
        <w:rPr>
          <w:rFonts w:ascii="Arial" w:cs="Arial" w:eastAsia="Arial" w:hAnsi="Arial"/>
          <w:sz w:val="22"/>
          <w:szCs w:val="22"/>
        </w:rPr>
        <w:t xml:space="preserve">While the ACC is an advisory body, it does have clout with the broader Anglican Communion, but only so far. While the orthodox provinces have their people here, they are not fooled for a moment that there is a hidden agenda driven by Episcopal Church leaders and that a crisis exists. When I spoke to Nigerian church leaders here they were very conscious that two communions exist and soft words will not change anything.</w:t>
      </w:r>
    </w:p>
    <w:p>
      <w:pPr>
        <w:spacing w:after="160"/>
      </w:pPr>
      <w:r>
        <w:rPr>
          <w:rFonts w:ascii="Arial" w:cs="Arial" w:eastAsia="Arial" w:hAnsi="Arial"/>
          <w:sz w:val="22"/>
          <w:szCs w:val="22"/>
        </w:rPr>
        <w:t xml:space="preserve">Canon Phil Ashey of the American Anglican Council, an observer here said, "I believe that the discussion on the Bible in Life Commission of the Church (BILC) project revealed an important major conclusion that tips the hand of the ACC's leadership: that the process of how Anglicans interpret scripture is as important as the substance of scripture. Two conclusions will follow from this premise: (1) Context reigns supreme in how people interpret, and in the diversity of interpretations that flow from diversity of contexts NO interpretation is better than another (a point made by the preselected TEC leader of one of the small groups), and (2) There are no "limits" on faithful interpretation (point made by the preselected Church of England rep from another reflection group)."</w:t>
      </w:r>
    </w:p>
    <w:p>
      <w:pPr>
        <w:spacing w:after="160"/>
      </w:pPr>
      <w:r>
        <w:rPr>
          <w:rFonts w:ascii="Arial" w:cs="Arial" w:eastAsia="Arial" w:hAnsi="Arial"/>
          <w:sz w:val="22"/>
          <w:szCs w:val="22"/>
        </w:rPr>
        <w:t xml:space="preserve">While they listen to liberals talk about the Bible in the Life of the Church (BILC) and how Anglicans actually use the Bible to explore major contemporary issues, they know the first order of Scripture is to make Christ known to people who do not believe and invite them into God's kingdom. Interfaith alliances do not cut it for them. Nigerian experience of Islam is that it is a murderous religion that brooks no opposition and no conversion.</w:t>
      </w:r>
    </w:p>
    <w:p>
      <w:pPr>
        <w:spacing w:after="160"/>
      </w:pPr>
      <w:r>
        <w:rPr>
          <w:rFonts w:ascii="Arial" w:cs="Arial" w:eastAsia="Arial" w:hAnsi="Arial"/>
          <w:sz w:val="22"/>
          <w:szCs w:val="22"/>
        </w:rPr>
        <w:t xml:space="preserve">The Global South here are also mindful that all the talk of mission is not yielding souls for the Kingdom and there is NO talk here about the Great Commission and presenting the claims of Christ to a lost world. But they are not here to rock the boat. They watch, they listen and they learn. When they return to their provinces, they will leave most of this behind and continue to preach a gospel of redemption that cuts across cultural and religious divides.</w:t>
      </w:r>
    </w:p>
    <w:p>
      <w:pPr>
        <w:spacing w:after="160"/>
      </w:pPr>
      <w:r>
        <w:rPr>
          <w:rFonts w:ascii="Arial" w:cs="Arial" w:eastAsia="Arial" w:hAnsi="Arial"/>
          <w:sz w:val="22"/>
          <w:szCs w:val="22"/>
        </w:rPr>
        <w:t xml:space="preserve">I have posted a number of stories on what is taking place at ACC-15 in today's digest, including commentary by Phil Ashey.</w:t>
      </w:r>
    </w:p>
    <w:p>
      <w:pPr>
        <w:spacing w:after="160"/>
      </w:pPr>
      <w:r>
        <w:rPr>
          <w:rFonts w:ascii="Arial" w:cs="Arial" w:eastAsia="Arial" w:hAnsi="Arial"/>
          <w:sz w:val="22"/>
          <w:szCs w:val="22"/>
        </w:rPr>
        <w:t xml:space="preserve">There are now two types of ecumenism in the Anglican Communion. The first type which has been in the ascendency for years is structural, institutional and denominational. The second type of ecumenism, now coming to the fore, is dynamic, Confessional, cross denominational and missional. This is the conclusion held by Canon Phil Ashey of the American Anglican Council who is here listening in to the various plenary sessions and is concerned. He wrote a reflective piece you can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Undaunted by all the nice talk here, Global South Anglican leaders are flexing their muscle. This week Nigerian Archbishop Nicholas Okoh rose up and said it was time for input from the growing and dominant Global South to have a say as to who would be the next ABC. The Church of Nigeria leader demanded a change in the age-long tradition that allows the British government to appoint the Archbishop of Canterbury, the News Agency of Nigeria reports.</w:t>
      </w:r>
    </w:p>
    <w:p>
      <w:pPr>
        <w:spacing w:after="160"/>
      </w:pPr>
      <w:r>
        <w:rPr>
          <w:rFonts w:ascii="Arial" w:cs="Arial" w:eastAsia="Arial" w:hAnsi="Arial"/>
          <w:sz w:val="22"/>
          <w:szCs w:val="22"/>
        </w:rPr>
        <w:t xml:space="preserve">Primate Okoh made the call at a media briefing. He said the appointment of a new Church leader is based on the recommendations of the UK-based Crown Nominations Commission, a 16-member body made up of bishops, priests and laity. That's not good enough for this leader. He wants a say and he has 21 million Nigerian Anglicans behind him.</w:t>
      </w:r>
    </w:p>
    <w:p>
      <w:pPr>
        <w:spacing w:after="160"/>
      </w:pPr>
      <w:r>
        <w:rPr>
          <w:rFonts w:ascii="Arial" w:cs="Arial" w:eastAsia="Arial" w:hAnsi="Arial"/>
          <w:sz w:val="22"/>
          <w:szCs w:val="22"/>
        </w:rPr>
        <w:t xml:space="preserve">Okoh has been a fierce critic of the outgoing Archbishop of Canterbury, described the selection process for the new church leader as "politicized". Okoh said, "the Prime minister of Britain will have to appoint (the Archbishop of Canterbury), whether he is a member of the Church or not. When you consider the political involvement, you can see the point we are trying to make."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don't know exactly why I grow uneasy, but every time I hear the Archbishop of Canterbury talk about "God's reckless love," or Louie Crew's "joy to absolutely everybody" or Jefferts Schori telling us that the Gospel requires that we be "booted out into the world to bring God's love to everybody, not just a selected few," I get a very weird feeling in the pit of my stomach.</w:t>
      </w:r>
    </w:p>
    <w:p>
      <w:pPr>
        <w:spacing w:after="160"/>
      </w:pPr>
      <w:r>
        <w:rPr>
          <w:rFonts w:ascii="Arial" w:cs="Arial" w:eastAsia="Arial" w:hAnsi="Arial"/>
          <w:sz w:val="22"/>
          <w:szCs w:val="22"/>
        </w:rPr>
        <w:t xml:space="preserve">It's not that I doubt God's love for everybody or even for me personally, but when it comes from the mouths of men and women who have compromised the essence of the gospel story and for whom the cross of Christ, the story of our sin and God's salvation in Christ is rarely if ever features into the sermon I go on high alert or my heart misses a beat or my stomach churns.</w:t>
      </w:r>
    </w:p>
    <w:p>
      <w:pPr>
        <w:spacing w:after="160"/>
      </w:pPr>
      <w:r>
        <w:rPr>
          <w:rFonts w:ascii="Arial" w:cs="Arial" w:eastAsia="Arial" w:hAnsi="Arial"/>
          <w:sz w:val="22"/>
          <w:szCs w:val="22"/>
        </w:rPr>
        <w:t xml:space="preserve">Dr. Williams talked in his sermon here in Auckland this week about our being hated because Christ was hated and yet he went on loving people even as they hated him. I suppose it would be fair to say that Williams is hated (really too strong a word) but certainly despised because his tenure as titular head of the Anglican Communion has left it in tatters, with the fabric of the communion torn, and with little likelihood of it being repaired any time soon, unless someone of profound, uncompromising orthodoxy takes the helm after he goes, and that, it would seem, is most unlikely.</w:t>
      </w:r>
    </w:p>
    <w:p>
      <w:pPr>
        <w:spacing w:after="160"/>
      </w:pPr>
      <w:r>
        <w:rPr>
          <w:rFonts w:ascii="Arial" w:cs="Arial" w:eastAsia="Arial" w:hAnsi="Arial"/>
          <w:sz w:val="22"/>
          <w:szCs w:val="22"/>
        </w:rPr>
        <w:t xml:space="preserve">I have learned to listen to my inner doubts and terrors because I have heard so much garbage spouted over the years by so many ecclesiastical leaders ranging from Spong to Shaw, from Robinson to Bennison, from Bruno to Griswold that I really shouldn't be surprised that those even further up the ecclesiastical food chain talk even more nonsense.</w:t>
      </w:r>
    </w:p>
    <w:p>
      <w:pPr>
        <w:spacing w:after="160"/>
      </w:pPr>
      <w:r>
        <w:rPr>
          <w:rFonts w:ascii="Arial" w:cs="Arial" w:eastAsia="Arial" w:hAnsi="Arial"/>
          <w:sz w:val="22"/>
          <w:szCs w:val="22"/>
        </w:rPr>
        <w:t xml:space="preserve">Here are a couple of lines from Rowan Williams: "It's a love that is extravagantly poured out on the unlovable. "And just in case you're wondering, the unlovable in this case is not "them". "It's us." He finished by suggesting that "the world" is simply "that large bit of us" which says it cannot cope with God's love. Go figure that 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Virginia Supreme Court has granted a breakaway Anglican congregation's appeal. The Falls Church Anglican, a large congregation in Fairfax County that left the Episcopal Diocese of Virginia years ago along with several other conservative churches in the Commonwealth, was granted its appeal on Friday. Jeff Walton, Anglican program director at the Institute on Religion &amp; Democracy, told The Christian Post that the Va. Supreme Court's decision was a "positive development."</w:t>
      </w:r>
    </w:p>
    <w:p>
      <w:pPr>
        <w:spacing w:after="160"/>
      </w:pPr>
      <w:r>
        <w:rPr>
          <w:rFonts w:ascii="Arial" w:cs="Arial" w:eastAsia="Arial" w:hAnsi="Arial"/>
          <w:sz w:val="22"/>
          <w:szCs w:val="22"/>
        </w:rPr>
        <w:t xml:space="preserve">"By hearing the appeal, the Virginia Supreme Court is allowing that the original case transferring all parish property - physical and financial - to the diocese may not have been correctly decided." Walton told CP that there were multiple components to the appeal, including "deeds to the old historic sanctuary of the Falls Church, which predates the founding of both the diocese of Virginia and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Modernity's ephemeral fruits need to be challenged by more enduring values says Canon Gavin Ashenden writing in the [London] Times. In response to their leading article (October 31) that warned the next Archbishop of Canterbury against questioning modernity and our secular values "in the name of prophetic" Christianity, Ashenden noted that it would be odd if having confronted and overcome barbarism, paganism, fascism and Marxism the Church rolled over and supinely accepted modernity's flaws and contradictions.</w:t>
      </w:r>
    </w:p>
    <w:p>
      <w:pPr>
        <w:spacing w:after="160"/>
      </w:pPr>
      <w:r>
        <w:rPr>
          <w:rFonts w:ascii="Arial" w:cs="Arial" w:eastAsia="Arial" w:hAnsi="Arial"/>
          <w:sz w:val="22"/>
          <w:szCs w:val="22"/>
        </w:rPr>
        <w:t xml:space="preserve">"You claim that expanding personal liberty and removing discrimination are triumphs of our present culture", he writes. "But the evidence is that when it comes to sexual identity and marriage, all that has been achieved is a shifting of the boundaries of liberty and discrimination, contracting them elsewhere, mainly at the expense of orthodox Christian ethics: ethics which have transformed a variety of ephemeral cultures."</w:t>
      </w:r>
    </w:p>
    <w:p>
      <w:pPr>
        <w:spacing w:after="160"/>
      </w:pPr>
      <w:r>
        <w:rPr>
          <w:rFonts w:ascii="Arial" w:cs="Arial" w:eastAsia="Arial" w:hAnsi="Arial"/>
          <w:sz w:val="22"/>
          <w:szCs w:val="22"/>
        </w:rPr>
        <w:t xml:space="preserve">He argues that the rhetoric of modernist progress is not matched by an advance in utilitarian happiness. "Marriage, the sanctity of life, the freedom to exercise moral judgment in the face of secular hedonism in its frustrated quest for happiness, are part of Christianity's contribution to the human existential quest....Modernity's fruits are nowhere near as impressive as you claim."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Ordinariate still seems to be attracting a few hardy souls as they make their way across the Tiber to Rome, free from the trammels of The Episcopal Church's continued gadarene slide.</w:t>
      </w:r>
    </w:p>
    <w:p>
      <w:pPr>
        <w:spacing w:after="160"/>
      </w:pPr>
      <w:r>
        <w:rPr>
          <w:rFonts w:ascii="Arial" w:cs="Arial" w:eastAsia="Arial" w:hAnsi="Arial"/>
          <w:sz w:val="22"/>
          <w:szCs w:val="22"/>
        </w:rPr>
        <w:t xml:space="preserve">The latest is Fr. Father Laurence Gipson, retired rector of the largest Episcopal parish in The Episcopal Church St. Martin's in Houston, who became Catholic last Sunday. Is he going to go into the Roman priesthood? He wouldn't say. He made his vows to Monsignor Jeffrey Steenson. The Ordinariate has snagged a couple of bishops: Jeffrey Steenson himself, ++Randy Sly (Charismatic Episcopal Church) and +Louis Campese (TAC/ACA).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Barnabas in Omaha, Nebraska is fighting to keep its property. Even though The Episcopal Church has won the initial legal battle to wrest the Anglo-Catholic congregation away from the parish property, its status is still in question.</w:t>
      </w:r>
    </w:p>
    <w:p>
      <w:pPr>
        <w:spacing w:after="160"/>
      </w:pPr>
      <w:r>
        <w:rPr>
          <w:rFonts w:ascii="Arial" w:cs="Arial" w:eastAsia="Arial" w:hAnsi="Arial"/>
          <w:sz w:val="22"/>
          <w:szCs w:val="22"/>
        </w:rPr>
        <w:t xml:space="preserve">For 97 years, St. Barnabas Church has been a landmark at 40th and Davenport streets In Omaha, Nebraska. The bright white edifice, with brown roof matched by striking deep brown timber framing and sweeping stairs leading to classic Anglican red doors, has been home to an Episcopal - currently Anglican and soon-to-be Catholic - congregation. But as the church's centennial looms on the horizon, its ownership hangs in the balance.</w:t>
      </w:r>
    </w:p>
    <w:p>
      <w:pPr>
        <w:spacing w:after="160"/>
      </w:pPr>
      <w:r>
        <w:rPr>
          <w:rFonts w:ascii="Arial" w:cs="Arial" w:eastAsia="Arial" w:hAnsi="Arial"/>
          <w:sz w:val="22"/>
          <w:szCs w:val="22"/>
        </w:rPr>
        <w:t xml:space="preserve">The Episcopal Church has won in the courts but the parish is appealing.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Vatican is open to creating an ecclesial jurisdiction for Lutherans who wish to join the Roman Catholic Church but preserve aspects of their liturgical and ecclesial patrimony, the president of the Pontifical Council for Promoting Christian Unity has said. In an interview with Zenit published on 24 Oct 2012, Cardinal Kurt Koch said the Vatican would entertain creating a structure similar to the Anglican Ordinariate for Lutherans.</w:t>
      </w:r>
    </w:p>
    <w:p>
      <w:pPr>
        <w:spacing w:after="160"/>
      </w:pPr>
      <w:r>
        <w:rPr>
          <w:rFonts w:ascii="Arial" w:cs="Arial" w:eastAsia="Arial" w:hAnsi="Arial"/>
          <w:sz w:val="22"/>
          <w:szCs w:val="22"/>
        </w:rPr>
        <w:t xml:space="preserve">Such a structure is possible due to a convergence of beliefs on certain doctrinal issues, Cardinal Koch said, as progress has been made in the ecumenical dialogue between Catholics and Lutherans in Germany.</w:t>
      </w:r>
    </w:p>
    <w:p>
      <w:pPr>
        <w:spacing w:after="160"/>
      </w:pPr>
      <w:r>
        <w:rPr>
          <w:rFonts w:ascii="Arial" w:cs="Arial" w:eastAsia="Arial" w:hAnsi="Arial"/>
          <w:sz w:val="22"/>
          <w:szCs w:val="22"/>
        </w:rPr>
        <w:t xml:space="preserve">He noted that the Joint Declaration on the Doctrine of Justification signed in August of 1999 was a "great step forward in the ecumenical dialogue with Lutherans," and the current talks were centered round discussing the "ecclesiological consequences" of the declaration.</w:t>
      </w:r>
    </w:p>
    <w:p>
      <w:pPr>
        <w:spacing w:after="160"/>
      </w:pPr>
      <w:r>
        <w:rPr>
          <w:rFonts w:ascii="Arial" w:cs="Arial" w:eastAsia="Arial" w:hAnsi="Arial"/>
          <w:sz w:val="22"/>
          <w:szCs w:val="22"/>
        </w:rPr>
        <w:t xml:space="preserve">However, "evangelicals have another understanding of the Church" as compared to Catholics. "It is not enough mutually to recognize one another as a Church. What is needed is a serious theological dialogue on what constitutes the essence of the Church."</w:t>
      </w:r>
    </w:p>
    <w:p>
      <w:pPr>
        <w:spacing w:after="160"/>
      </w:pPr>
      <w:r>
        <w:rPr>
          <w:rFonts w:ascii="Arial" w:cs="Arial" w:eastAsia="Arial" w:hAnsi="Arial"/>
          <w:sz w:val="22"/>
          <w:szCs w:val="22"/>
        </w:rPr>
        <w:t xml:space="preserve">Asked if the Vatican would offer Lutherans an option akin to Anglicanorum coetibus, Cardinal Koch said this was possible. However he stated he wanted to make it clear that the Anglican Ordinariate was "not an initiative of Rome, but came from the Anglican Church."</w:t>
      </w:r>
    </w:p>
    <w:p>
      <w:pPr>
        <w:spacing w:after="160"/>
      </w:pPr>
      <w:r>
        <w:rPr>
          <w:rFonts w:ascii="Arial" w:cs="Arial" w:eastAsia="Arial" w:hAnsi="Arial"/>
          <w:sz w:val="22"/>
          <w:szCs w:val="22"/>
        </w:rPr>
        <w:t xml:space="preserve">"The Holy Father sought a solution" to this request for union from Anglicans and subsequently found a "broad solution" where Anglicans "ecclesial and liturgical traditions were taken into ample consideration. If similar desires are expressed by the Lutherans, then we will have to reflect on them. However, the initiative is up to the Lutherans," Cardinal Koch said.</w:t>
      </w:r>
    </w:p>
    <w:p>
      <w:pPr>
        <w:spacing w:after="160"/>
      </w:pPr>
      <w:r>
        <w:rPr>
          <w:rFonts w:ascii="Arial" w:cs="Arial" w:eastAsia="Arial" w:hAnsi="Arial"/>
          <w:sz w:val="22"/>
          <w:szCs w:val="22"/>
        </w:rPr>
        <w:t xml:space="preserve">The Vatican has created three personal ordinariates over the past two years for former Anglicans: the Personal Ordinariate of Our Lady of Walsingham for England and Wales, the Personal Ordinariate of the Chair of St Peter for North America, and the Personal Ordinariate of the Southern Cross for Australia. Approximately 100 former Anglican clergy and 8 former Anglican bishops have been received and re-ordained to serve the congregations, whose members number approximately 4000.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Democracy can kill a society unless it is tempered with a respect for human rights and equality, the former Bishop of Rochester told a London audience last week in a forum devoted to "Christianity at a Crossroads in the Middle East."</w:t>
      </w:r>
    </w:p>
    <w:p>
      <w:pPr>
        <w:spacing w:after="160"/>
      </w:pPr>
      <w:r>
        <w:rPr>
          <w:rFonts w:ascii="Arial" w:cs="Arial" w:eastAsia="Arial" w:hAnsi="Arial"/>
          <w:sz w:val="22"/>
          <w:szCs w:val="22"/>
        </w:rPr>
        <w:t xml:space="preserve">Speaking at All Souls Langham Place at an event sponsored by the Middle Eastern Christian satellite television broadcaster SAT-7, Dr. Michael Nazir-Ali warned "democracy can mean the tyranny of the majority."</w:t>
      </w:r>
    </w:p>
    <w:p>
      <w:pPr>
        <w:spacing w:after="160"/>
      </w:pPr>
      <w:r>
        <w:rPr>
          <w:rFonts w:ascii="Arial" w:cs="Arial" w:eastAsia="Arial" w:hAnsi="Arial"/>
          <w:sz w:val="22"/>
          <w:szCs w:val="22"/>
        </w:rPr>
        <w:t xml:space="preserve">Democracy coupled with "common citizenship, one rule of law for all, the equality of all before the law" should be the goal for the emerging democracies across the Middle East. Christians in Egypt, he noted, should not withdraw from the political arena, but see that their voices "remain in the public square" so as to influence the creation of the country's new constitution and bill or fights. In Egypt, where a new constitution is currently being drawn up, he said the best solution will be to incorporate in it a bill of rights.</w:t>
      </w:r>
    </w:p>
    <w:p>
      <w:pPr>
        <w:spacing w:after="160"/>
      </w:pPr>
      <w:r>
        <w:rPr>
          <w:rFonts w:ascii="Arial" w:cs="Arial" w:eastAsia="Arial" w:hAnsi="Arial"/>
          <w:sz w:val="22"/>
          <w:szCs w:val="22"/>
        </w:rPr>
        <w:t xml:space="preserve">"Christians need to be there and not retreat. We bring good news, the good news of the Gospel that changes people, changes societies and changes the world," he said, adding that "whatever difficulties they face, Christians must "not only address the political economic and social situations, they need to show love."</w:t>
      </w:r>
    </w:p>
    <w:p>
      <w:pPr>
        <w:spacing w:after="160"/>
      </w:pPr>
      <w:r>
        <w:rPr>
          <w:rFonts w:ascii="Arial" w:cs="Arial" w:eastAsia="Arial" w:hAnsi="Arial"/>
          <w:sz w:val="22"/>
          <w:szCs w:val="22"/>
        </w:rPr>
        <w:t xml:space="preserve">Dr. Nazir Ali also commended the work of SAT-7 as did other speakers at the Thursday evening gathering. Prayer and pastoral encouragement from the majority Christian world is essential for the long-term wellbeing of the persecuted church in the Middle East and North Africa, a Turkish speaker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 Church Anglican on the Mainline outside Philadelphia opens its doors this week. The CANA/ACNA congregation under its Bishop Julian Dobbs will meet at Wayne United Methodist Church in Wayne, PA at 4pm. You can see more details at the church's website: www.christchurch-anglican.org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 continues to see more hemorrhaging of churches, a source told VOL. Two churches have closed and have been lost in Windsor, Ontario to the winds of "social justice". St. Paul's Anglican Cathedral in London Ont. will undergo major renovations and repair in order to modernize the building, it appears that the building has been "let go" for many years. Wheelchair accessibility will be one of the additions. St. Paul's is the mother church of the London based Diocese of Huron and serves all of Western Ontario from Tobermory in the north to Windsor in the south and then east to Kitchener.</w:t>
      </w:r>
    </w:p>
    <w:p>
      <w:pPr>
        <w:spacing w:after="160"/>
      </w:pPr>
      <w:r>
        <w:rPr>
          <w:rFonts w:ascii="Arial" w:cs="Arial" w:eastAsia="Arial" w:hAnsi="Arial"/>
          <w:sz w:val="22"/>
          <w:szCs w:val="22"/>
        </w:rPr>
        <w:t xml:space="preserve">Many parishioners are wondering if maybe the plans are a little extravagant given the dwindling attendance at the cathedral. They are also concerned as to where the money will come from.</w:t>
      </w:r>
    </w:p>
    <w:p>
      <w:pPr>
        <w:spacing w:after="160"/>
      </w:pPr>
      <w:r>
        <w:rPr>
          <w:rFonts w:ascii="Arial" w:cs="Arial" w:eastAsia="Arial" w:hAnsi="Arial"/>
          <w:sz w:val="22"/>
          <w:szCs w:val="22"/>
        </w:rPr>
        <w:t xml:space="preserve">The London based Diocese of Huron was recently assessed court costs of $500,000.00 by a London court ruling. This was in connection with the fight that the Diocese of Huron engaged with the parishioners of St. Aidan's Anglican Church in Windsor, Ontario, who have realigned with the newer Province of the Anglican Church in North America, and essentially left the Anglican Church of Canada.</w:t>
      </w:r>
    </w:p>
    <w:p>
      <w:pPr>
        <w:spacing w:after="160"/>
      </w:pPr>
      <w:r>
        <w:rPr>
          <w:rFonts w:ascii="Arial" w:cs="Arial" w:eastAsia="Arial" w:hAnsi="Arial"/>
          <w:sz w:val="22"/>
          <w:szCs w:val="22"/>
        </w:rPr>
        <w:t xml:space="preserve">In Windsor, Ont., St. Barnabas Anglican Church will close and has been deconsecrated. St. Barnabas will relocate to the St. Aidan's building, which will become an "outreach center" providing help to the needy of that part of Windsor. Whether there will be any religion taught or any religious component at the new outreach center is not yet known, for the time being the plans are to concentrate on "social justice".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nine bishops who signed amicus briefs supporting the Diocese of Fort Worth (Bishop Jack Iker) and Quincy (departed TEC) in state courts have been given "conciliation" by the Disciplinary committee for their apparently anti-TEC actions. Who knew that quoting the Constitution and Canons could potentially lead to your deposition? The question remains as to the nature of conciliation. Since it is a new determination and is less severe than inhibition and deposition, no precedent exists. Of course, this is not reconciliation exercised by priests. As it is less than inhibition and deposition so it might boil down to apologizing to Katharine Jefferts Schori.</w:t>
      </w:r>
    </w:p>
    <w:p>
      <w:pPr>
        <w:spacing w:after="160"/>
      </w:pPr>
      <w:r>
        <w:rPr>
          <w:rFonts w:ascii="Arial" w:cs="Arial" w:eastAsia="Arial" w:hAnsi="Arial"/>
          <w:sz w:val="22"/>
          <w:szCs w:val="22"/>
        </w:rPr>
        <w:t xml:space="preserve">This is a determination by someone that these bishops are going to be compliant in the future and not continue to do these anti-TEC actions again. My interview with retired TEC bishop David Bena clarifies what a bishop already subjected to discipline by TEC believes will happen to the 9. Four are already retired; one will retire within a two months and the other 4 are adjudicating bishops, with several eligible for retirement. So it remains to be seen who will forego their First Amendment rights as American citizens and "buckle" and who will not. The bishop in charge of conciliation has not been named. This saga will continue well into Advent and Christmas.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former TEC Bishop spoke out about that he called "recent atrocities" against orthodox Episcopal bishops still in TEC. Bishop David Bena decided to speak out on the ecclesiastical issues of the Ft. Worth Amicus Brief and the recent happenings in the Diocese of South Carolina?</w:t>
      </w:r>
    </w:p>
    <w:p>
      <w:pPr>
        <w:spacing w:after="160"/>
      </w:pPr>
      <w:r>
        <w:rPr>
          <w:rFonts w:ascii="Arial" w:cs="Arial" w:eastAsia="Arial" w:hAnsi="Arial"/>
          <w:sz w:val="22"/>
          <w:szCs w:val="22"/>
        </w:rPr>
        <w:t xml:space="preserve">"In my opinion, atrocities have been committed by The Episcopal Church leadership against the nine bishops involved in expressing their opinions signing on to an Amicus Brief regarding the Ft Worth lawsuit (and the testimonies in the Quincy lawsuit), and also against Mark Lawrence of South Carolina. Since I'm hearing a great big fat silence from Episcopal and Anglican bishops in support of them, I think someone should speak out in favor of these bishops."</w:t>
      </w:r>
    </w:p>
    <w:p>
      <w:pPr>
        <w:spacing w:after="160"/>
      </w:pPr>
      <w:r>
        <w:rPr>
          <w:rFonts w:ascii="Arial" w:cs="Arial" w:eastAsia="Arial" w:hAnsi="Arial"/>
          <w:sz w:val="22"/>
          <w:szCs w:val="22"/>
        </w:rPr>
        <w:t xml:space="preserve">Asked by VOL why he used the term "atrocity" he replied, "The definition of atrocity is 'an extremely wicked and cruel act.' First of all, what's being done to Bishops John Howe, Ben Benitez, Bill Love, Bruce McPherson, Ed Salmon, Dan Martins, Jim Stanton, Paul Lambert, and Peter Beckwith is just that. These are men of character who simply expressed their First Amendment rights as Americans by signing an Amicus Brief. Because they did that, a couple of other Texas bishops filed Title IV charges against them.</w:t>
      </w:r>
    </w:p>
    <w:p>
      <w:pPr>
        <w:spacing w:after="160"/>
      </w:pPr>
      <w:r>
        <w:rPr>
          <w:rFonts w:ascii="Arial" w:cs="Arial" w:eastAsia="Arial" w:hAnsi="Arial"/>
          <w:sz w:val="22"/>
          <w:szCs w:val="22"/>
        </w:rPr>
        <w:t xml:space="preserve">"It should have ended with the charges being dismissed. These nine did nothing to violate the 'doctrine, discipline and worship of the Episcopal Church.' They simply signed a statement expressing their opinion of a court proceeding. The fact that Bishop Matthews has chosen to take it any further is extremely puzzling. What it comes down to for me is atrocious behavior by Episcopal leaders against fellow bishops. It's an atrocity which, I think, will lead to further discipline against the nine. It's vicious."</w:t>
      </w:r>
    </w:p>
    <w:p>
      <w:pPr>
        <w:spacing w:after="160"/>
      </w:pPr>
      <w:r>
        <w:rPr>
          <w:rFonts w:ascii="Arial" w:cs="Arial" w:eastAsia="Arial" w:hAnsi="Arial"/>
          <w:sz w:val="22"/>
          <w:szCs w:val="22"/>
        </w:rPr>
        <w:t xml:space="preserve">You can read the full interview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perhaps a first ever. The Diocese of North Carolina announced five nominees for bishop suffragan and four of them are women. While there have always been one or two women in play for a bishopric, this represents a milestone for TEC women priests with four nominees being women.</w:t>
      </w:r>
    </w:p>
    <w:p>
      <w:pPr>
        <w:spacing w:after="160"/>
      </w:pPr>
      <w:r>
        <w:rPr>
          <w:rFonts w:ascii="Arial" w:cs="Arial" w:eastAsia="Arial" w:hAnsi="Arial"/>
          <w:sz w:val="22"/>
          <w:szCs w:val="22"/>
        </w:rPr>
        <w:t xml:space="preserve">The nominees are: The Rev. Susan Buchanan, rector, Christ Episcopal Church, North Conway, New Hampshire (Diocese of New Hampshire); The Rev. Canon Amy Real Coultas, canon missioner, Christ Church Cathedral, Louisville, Kentucky, and Episcopal chaplain, University of Louisville Interfaith Center, Louisville (Diocese of Kentucky); The Rev. Lisa Fischbeck, vicar, Episcopal Church of the Advocate, Chapel Hill, North Carolina (Diocese of North Carolina); The Rev. Anne Hodges-Copple, rector, St. Luke's Episcopal Church, Durham, North Carolina (Diocese of North Carolina) and The Rev. Matthew Heyd, priest and director of Faith in Action, Trinity Church Wall Street, New York (Diocese of New York)</w:t>
      </w:r>
    </w:p>
    <w:p>
      <w:pPr>
        <w:spacing w:after="160"/>
      </w:pPr>
      <w:r>
        <w:rPr>
          <w:rFonts w:ascii="Arial" w:cs="Arial" w:eastAsia="Arial" w:hAnsi="Arial"/>
          <w:sz w:val="22"/>
          <w:szCs w:val="22"/>
        </w:rPr>
        <w:t xml:space="preserve">What we are seeing is the increasing feminization of The Episcopal Church which is having devastating effects on the Church of England where it is estimated that 7 out of 10 practicing Anglicans are women.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evangelist Billy Graham prepares to celebrate his 94th birthday on November 7, he has been reflecting on the previous year and preparing for what God has in store for him during his 95th year on the planet.</w:t>
      </w:r>
    </w:p>
    <w:p>
      <w:pPr>
        <w:spacing w:after="160"/>
      </w:pPr>
      <w:r>
        <w:rPr>
          <w:rFonts w:ascii="Arial" w:cs="Arial" w:eastAsia="Arial" w:hAnsi="Arial"/>
          <w:sz w:val="22"/>
          <w:szCs w:val="22"/>
        </w:rPr>
        <w:t xml:space="preserve">"I never expected I would live this long, outliving my beloved wife Ruth as well as many friends and loved ones," Mr. Graham said. "I believe God must still have a purpose for keeping me here, and I look forward to seeing what that might be."</w:t>
      </w:r>
    </w:p>
    <w:p>
      <w:pPr>
        <w:spacing w:after="160"/>
      </w:pPr>
      <w:r>
        <w:rPr>
          <w:rFonts w:ascii="Arial" w:cs="Arial" w:eastAsia="Arial" w:hAnsi="Arial"/>
          <w:sz w:val="22"/>
          <w:szCs w:val="22"/>
        </w:rPr>
        <w:t xml:space="preserve">Graham continues to be called upon to provide perspective on world events and the spiritual state of our nation, especially heading into a presidential election. He has encouraged all Americans to join him in praying for our country and its leaders during this critical time. He regularly prays for the President, those who are currently in office, and those who are seeking to lead our nation into the future.</w:t>
      </w:r>
    </w:p>
    <w:p>
      <w:pPr>
        <w:spacing w:after="160"/>
      </w:pPr>
      <w:r>
        <w:rPr>
          <w:rFonts w:ascii="Arial" w:cs="Arial" w:eastAsia="Arial" w:hAnsi="Arial"/>
          <w:sz w:val="22"/>
          <w:szCs w:val="22"/>
        </w:rPr>
        <w:t xml:space="preserve">This includes presidential candidate Gov. Mitt Romney, who recently visited in the evangelist's western North Carolina home while on a campaign stop in nearby Asheville. During their 30-minute meeting, which also involved Mr. Graham's son, Franklin, the men discussed a wide range of topics, including broad issues of faith, the moral decline in our country, and the importance of emphasizing biblical values amidst the cultural shift of America. At the close of the meeting, Mr. Graham offered a prayer for the Governor, his family and our nation and committed his ongoing prayers and spiritual support for him and his family.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ACNA Bishop John Guernsey looked at the devastation of Hurricane Sandy and the problem of natural evil he commented, The Bible offers four reasons why people experience pain and hardship:</w:t>
      </w:r>
    </w:p>
    <w:p>
      <w:pPr>
        <w:spacing w:after="160"/>
      </w:pPr>
      <w:r>
        <w:rPr>
          <w:rFonts w:ascii="Arial" w:cs="Arial" w:eastAsia="Arial" w:hAnsi="Arial"/>
          <w:sz w:val="22"/>
          <w:szCs w:val="22"/>
        </w:rPr>
        <w:t xml:space="preserve">1. Sometimes we suffer because of the sin of others.</w:t>
      </w:r>
    </w:p>
    <w:p>
      <w:pPr>
        <w:spacing w:after="160"/>
      </w:pPr>
      <w:r>
        <w:rPr>
          <w:rFonts w:ascii="Arial" w:cs="Arial" w:eastAsia="Arial" w:hAnsi="Arial"/>
          <w:sz w:val="22"/>
          <w:szCs w:val="22"/>
        </w:rPr>
        <w:t xml:space="preserve">2. Sometimes we suffer at least in part because of our own sin.</w:t>
      </w:r>
    </w:p>
    <w:p>
      <w:pPr>
        <w:spacing w:after="160"/>
      </w:pPr>
      <w:r>
        <w:rPr>
          <w:rFonts w:ascii="Arial" w:cs="Arial" w:eastAsia="Arial" w:hAnsi="Arial"/>
          <w:sz w:val="22"/>
          <w:szCs w:val="22"/>
        </w:rPr>
        <w:t xml:space="preserve">3. Sometimes we suffer because it is part of life since the Fall, Adam and Eve's sin and rebellion in the Garden of Eden.</w:t>
      </w:r>
    </w:p>
    <w:p>
      <w:pPr>
        <w:spacing w:after="160"/>
      </w:pPr>
      <w:r>
        <w:rPr>
          <w:rFonts w:ascii="Arial" w:cs="Arial" w:eastAsia="Arial" w:hAnsi="Arial"/>
          <w:sz w:val="22"/>
          <w:szCs w:val="22"/>
        </w:rPr>
        <w:t xml:space="preserve">4. Sometimes we suffer because we are persecuted for our faithfulness to Jesus Christ.</w:t>
      </w:r>
    </w:p>
    <w:p>
      <w:pPr>
        <w:spacing w:after="160"/>
      </w:pPr>
      <w:r>
        <w:rPr>
          <w:rFonts w:ascii="Arial" w:cs="Arial" w:eastAsia="Arial" w:hAnsi="Arial"/>
          <w:sz w:val="22"/>
          <w:szCs w:val="22"/>
        </w:rPr>
        <w:t xml:space="preserve">No. 3 is Hurricane Sandy, he said. He stated this far better than Rowan Williams who was asked much the same question by a young man about why God allowed the earthquake in Christchurch that killed so many and ruined a cathedral. He gave a long convoluted answer that was utterly confusing. Now if Rowan had put it in these simple terms, EVERYBODY present would have understood.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still finds me in Auckland, NZ covering the ACC-15 conference. I head home next week. I will continue to bring you the news and I hope you find the time to read and reflect on what is happening to our beloved Church and Communion.</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ACC-15 LEADERS DAMPEN CRISIS TALK AS WILLIAMS LEAVES ANGLICAN LEADERSHIP</dc:title>
  <dc:creator>VirtueOnline Archive</dc:creator>
  <cp:lastModifiedBy>Un-named</cp:lastModifiedBy>
  <cp:revision>1</cp:revision>
  <dcterms:created xsi:type="dcterms:W3CDTF">2026-04-22T11:55:42.997Z</dcterms:created>
  <dcterms:modified xsi:type="dcterms:W3CDTF">2026-04-22T11:55:42.997Z</dcterms:modified>
</cp:coreProperties>
</file>

<file path=docProps/custom.xml><?xml version="1.0" encoding="utf-8"?>
<Properties xmlns="http://schemas.openxmlformats.org/officeDocument/2006/custom-properties" xmlns:vt="http://schemas.openxmlformats.org/officeDocument/2006/docPropsVTypes"/>
</file>