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PUBLISHES IN-DEPTH PROFILES OF PRESIDING BISHOP CANDIDATES</w:t>
      </w:r>
    </w:p>
    <w:p>
      <w:pPr>
        <w:pBdr>
          <w:bottom w:val="single" w:color="AAAAAA" w:sz="6"/>
        </w:pBdr>
        <w:spacing w:after="200" w:before="0"/>
      </w:pPr>
    </w:p>
    <w:p>
      <w:pPr>
        <w:spacing w:after="160"/>
      </w:pPr>
      <w:r>
        <w:rPr>
          <w:rFonts w:ascii="Arial" w:cs="Arial" w:eastAsia="Arial" w:hAnsi="Arial"/>
          <w:sz w:val="22"/>
          <w:szCs w:val="22"/>
        </w:rPr>
        <w:t xml:space="preserve">The American Anglican Council (AAC) has published profiles of each candidate for the next Presiding Bishop of the Episcopal Church USA (ECUSA).</w:t>
      </w:r>
    </w:p>
    <w:p>
      <w:pPr>
        <w:spacing w:after="160"/>
      </w:pPr>
      <w:r>
        <w:rPr>
          <w:rFonts w:ascii="Arial" w:cs="Arial" w:eastAsia="Arial" w:hAnsi="Arial"/>
          <w:sz w:val="22"/>
          <w:szCs w:val="22"/>
        </w:rPr>
        <w:t xml:space="preserve">The release is divided into two documents, the first of which includes profiles of the original four nominees selected by the Nominating Committee, and the second containing profiles of candidates nominated by petition (as well as a final summary).</w:t>
      </w:r>
    </w:p>
    <w:p>
      <w:pPr>
        <w:spacing w:after="160"/>
      </w:pPr>
      <w:r>
        <w:rPr>
          <w:rFonts w:ascii="Arial" w:cs="Arial" w:eastAsia="Arial" w:hAnsi="Arial"/>
          <w:sz w:val="22"/>
          <w:szCs w:val="22"/>
        </w:rPr>
        <w:t xml:space="preserve">Each profile offers details on biographical information, general facts, General Convention 2003 voting record, and direct quotations; each profile concludes with the AAC's analysis of that candidate.</w:t>
      </w:r>
    </w:p>
    <w:p>
      <w:pPr>
        <w:spacing w:after="160"/>
      </w:pPr>
      <w:r>
        <w:rPr>
          <w:rFonts w:ascii="Arial" w:cs="Arial" w:eastAsia="Arial" w:hAnsi="Arial"/>
          <w:sz w:val="22"/>
          <w:szCs w:val="22"/>
        </w:rPr>
        <w:t xml:space="preserve">A final summary of all nominees is offered at the end of Part 2 of the press release. Please find the press release in two parts on the AAC website (www.americananglican.org) at these direct links:</w:t>
      </w:r>
    </w:p>
    <w:p>
      <w:pPr>
        <w:spacing w:after="160"/>
      </w:pPr>
      <w:r>
        <w:rPr>
          <w:rFonts w:ascii="Arial" w:cs="Arial" w:eastAsia="Arial" w:hAnsi="Arial"/>
          <w:sz w:val="22"/>
          <w:szCs w:val="22"/>
        </w:rPr>
        <w:t xml:space="preserve">Part 1: Profiles of the Four Originial Nominees for Presiding Bishop http://www.americananglican.org/site/apps/nl/content2.asp?c=ikLUK3MJIpG&amp;b=675589&amp;ct=2360331</w:t>
      </w:r>
    </w:p>
    <w:p>
      <w:pPr>
        <w:spacing w:after="160"/>
      </w:pPr>
      <w:r>
        <w:rPr>
          <w:rFonts w:ascii="Arial" w:cs="Arial" w:eastAsia="Arial" w:hAnsi="Arial"/>
          <w:sz w:val="22"/>
          <w:szCs w:val="22"/>
        </w:rPr>
        <w:t xml:space="preserve">Part 2: Profiles of the Three Candidates Nominated by Petition &amp; Final Summary http://www.americananglican.org/site/apps/nl/content2.asp?c=ikLUK3MJIpG&amp;b=675589&amp;ct=2360387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PUBLISHES IN-DEPTH PROFILES OF PRESIDING BISHOP CANDIDATES</dc:title>
  <dc:creator>VirtueOnline Archive</dc:creator>
  <cp:lastModifiedBy>Un-named</cp:lastModifiedBy>
  <cp:revision>1</cp:revision>
  <dcterms:created xsi:type="dcterms:W3CDTF">2026-04-22T11:54:20.858Z</dcterms:created>
  <dcterms:modified xsi:type="dcterms:W3CDTF">2026-04-22T11:54:20.858Z</dcterms:modified>
</cp:coreProperties>
</file>

<file path=docProps/custom.xml><?xml version="1.0" encoding="utf-8"?>
<Properties xmlns="http://schemas.openxmlformats.org/officeDocument/2006/custom-properties" xmlns:vt="http://schemas.openxmlformats.org/officeDocument/2006/docPropsVTypes"/>
</file>